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07549E" w:rsidRPr="0007549E" w:rsidTr="005D4CBC">
        <w:trPr>
          <w:jc w:val="center"/>
        </w:trPr>
        <w:tc>
          <w:tcPr>
            <w:tcW w:w="3993" w:type="dxa"/>
          </w:tcPr>
          <w:p w:rsidR="00E50BF0" w:rsidRPr="0007549E" w:rsidRDefault="00E50BF0" w:rsidP="005E39B9">
            <w:pPr>
              <w:jc w:val="center"/>
              <w:rPr>
                <w:bCs/>
                <w:color w:val="000000" w:themeColor="text1"/>
                <w:spacing w:val="-4"/>
                <w:szCs w:val="28"/>
              </w:rPr>
            </w:pPr>
            <w:r w:rsidRPr="0007549E">
              <w:rPr>
                <w:color w:val="000000" w:themeColor="text1"/>
                <w:spacing w:val="-4"/>
                <w:sz w:val="28"/>
                <w:szCs w:val="28"/>
              </w:rPr>
              <w:t xml:space="preserve">UBND </w:t>
            </w:r>
            <w:r w:rsidRPr="0007549E">
              <w:rPr>
                <w:bCs/>
                <w:color w:val="000000" w:themeColor="text1"/>
                <w:spacing w:val="-4"/>
                <w:sz w:val="28"/>
                <w:szCs w:val="28"/>
              </w:rPr>
              <w:t>TỈNH QUẢNG NAM</w:t>
            </w:r>
          </w:p>
          <w:p w:rsidR="00E50BF0" w:rsidRPr="0007549E" w:rsidRDefault="00E50BF0" w:rsidP="005E39B9">
            <w:pPr>
              <w:jc w:val="center"/>
              <w:rPr>
                <w:b/>
                <w:color w:val="000000" w:themeColor="text1"/>
                <w:spacing w:val="-4"/>
                <w:szCs w:val="28"/>
              </w:rPr>
            </w:pPr>
            <w:r w:rsidRPr="0007549E">
              <w:rPr>
                <w:b/>
                <w:color w:val="000000" w:themeColor="text1"/>
                <w:spacing w:val="-4"/>
                <w:sz w:val="28"/>
                <w:szCs w:val="28"/>
              </w:rPr>
              <w:t>SỞ KẾ HOẠCH VÀ ĐẦU TƯ</w:t>
            </w:r>
          </w:p>
          <w:p w:rsidR="00E50BF0" w:rsidRPr="0007549E" w:rsidRDefault="00B03086" w:rsidP="005E39B9">
            <w:pPr>
              <w:jc w:val="center"/>
              <w:rPr>
                <w:color w:val="000000" w:themeColor="text1"/>
                <w:szCs w:val="28"/>
              </w:rPr>
            </w:pPr>
            <w:r>
              <w:rPr>
                <w:noProof/>
                <w:color w:val="000000" w:themeColor="text1"/>
                <w:sz w:val="28"/>
                <w:szCs w:val="28"/>
                <w:lang w:eastAsia="en-US"/>
              </w:rPr>
              <w:pict>
                <v:line id="Line 13" o:spid="_x0000_s1026" style="position:absolute;left:0;text-align:left;z-index:251659264;visibility:visible;mso-wrap-distance-top:-3e-5mm;mso-wrap-distance-bottom:-3e-5mm"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w:r>
          </w:p>
        </w:tc>
        <w:tc>
          <w:tcPr>
            <w:tcW w:w="5529" w:type="dxa"/>
          </w:tcPr>
          <w:p w:rsidR="00E50BF0" w:rsidRPr="0007549E" w:rsidRDefault="00E50BF0" w:rsidP="005E39B9">
            <w:pPr>
              <w:ind w:left="-127" w:right="-56"/>
              <w:jc w:val="center"/>
              <w:rPr>
                <w:b/>
                <w:bCs/>
                <w:color w:val="000000" w:themeColor="text1"/>
                <w:spacing w:val="-14"/>
                <w:szCs w:val="28"/>
              </w:rPr>
            </w:pPr>
            <w:r w:rsidRPr="0007549E">
              <w:rPr>
                <w:b/>
                <w:bCs/>
                <w:color w:val="000000" w:themeColor="text1"/>
                <w:spacing w:val="-14"/>
                <w:sz w:val="28"/>
                <w:szCs w:val="28"/>
              </w:rPr>
              <w:t>CỘNG HÒA XÃ HỘI CHỦ NGHĨA VIỆT NAM</w:t>
            </w:r>
          </w:p>
          <w:p w:rsidR="00E50BF0" w:rsidRPr="0007549E" w:rsidRDefault="00E50BF0" w:rsidP="005E39B9">
            <w:pPr>
              <w:jc w:val="center"/>
              <w:rPr>
                <w:b/>
                <w:bCs/>
                <w:color w:val="000000" w:themeColor="text1"/>
                <w:szCs w:val="28"/>
              </w:rPr>
            </w:pPr>
            <w:r w:rsidRPr="0007549E">
              <w:rPr>
                <w:b/>
                <w:bCs/>
                <w:color w:val="000000" w:themeColor="text1"/>
                <w:sz w:val="28"/>
                <w:szCs w:val="28"/>
              </w:rPr>
              <w:t>Độc lập - Tự do - Hạnh phúc</w:t>
            </w:r>
          </w:p>
          <w:p w:rsidR="00E50BF0" w:rsidRPr="0007549E" w:rsidRDefault="00B03086" w:rsidP="005E39B9">
            <w:pPr>
              <w:jc w:val="center"/>
              <w:rPr>
                <w:color w:val="000000" w:themeColor="text1"/>
                <w:szCs w:val="28"/>
              </w:rPr>
            </w:pPr>
            <w:r>
              <w:rPr>
                <w:noProof/>
                <w:color w:val="000000" w:themeColor="text1"/>
                <w:sz w:val="28"/>
                <w:szCs w:val="28"/>
                <w:lang w:eastAsia="en-US"/>
              </w:rPr>
              <w:pict>
                <v:line id="Straight Connector 4" o:spid="_x0000_s1028" style="position:absolute;left:0;text-align:left;z-index:251662336;visibility:visible" from="63.55pt,1.2pt" to="1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tgEAALc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" strokecolor="black [3040]"/>
              </w:pict>
            </w:r>
          </w:p>
        </w:tc>
      </w:tr>
      <w:tr w:rsidR="004C4EDB" w:rsidRPr="0007549E" w:rsidTr="005D4CBC">
        <w:trPr>
          <w:jc w:val="center"/>
        </w:trPr>
        <w:tc>
          <w:tcPr>
            <w:tcW w:w="3993" w:type="dxa"/>
          </w:tcPr>
          <w:p w:rsidR="00E50BF0" w:rsidRPr="0007549E" w:rsidRDefault="00777250" w:rsidP="005E39B9">
            <w:pPr>
              <w:jc w:val="center"/>
              <w:rPr>
                <w:color w:val="000000" w:themeColor="text1"/>
                <w:spacing w:val="-14"/>
                <w:szCs w:val="28"/>
              </w:rPr>
            </w:pPr>
            <w:r w:rsidRPr="0007549E">
              <w:rPr>
                <w:color w:val="000000" w:themeColor="text1"/>
                <w:spacing w:val="-14"/>
                <w:sz w:val="28"/>
                <w:szCs w:val="28"/>
              </w:rPr>
              <w:t>Số:          /BC - SKHĐT</w:t>
            </w:r>
          </w:p>
        </w:tc>
        <w:tc>
          <w:tcPr>
            <w:tcW w:w="5529" w:type="dxa"/>
          </w:tcPr>
          <w:p w:rsidR="00AB19E8" w:rsidRPr="0007549E" w:rsidRDefault="00777250" w:rsidP="002371B0">
            <w:pPr>
              <w:keepNext/>
              <w:jc w:val="center"/>
              <w:outlineLvl w:val="0"/>
              <w:rPr>
                <w:bCs/>
                <w:color w:val="000000" w:themeColor="text1"/>
                <w:kern w:val="32"/>
                <w:szCs w:val="28"/>
              </w:rPr>
            </w:pPr>
            <w:r w:rsidRPr="0007549E">
              <w:rPr>
                <w:bCs/>
                <w:i/>
                <w:color w:val="000000" w:themeColor="text1"/>
                <w:kern w:val="32"/>
                <w:sz w:val="28"/>
                <w:szCs w:val="28"/>
              </w:rPr>
              <w:t>Quảng Nam, ngày      tháng</w:t>
            </w:r>
            <w:r w:rsidR="0055779C" w:rsidRPr="0007549E">
              <w:rPr>
                <w:bCs/>
                <w:i/>
                <w:color w:val="000000" w:themeColor="text1"/>
                <w:kern w:val="32"/>
                <w:sz w:val="28"/>
                <w:szCs w:val="28"/>
              </w:rPr>
              <w:t xml:space="preserve">   </w:t>
            </w:r>
            <w:r w:rsidRPr="0007549E">
              <w:rPr>
                <w:bCs/>
                <w:i/>
                <w:color w:val="000000" w:themeColor="text1"/>
                <w:kern w:val="32"/>
                <w:sz w:val="28"/>
                <w:szCs w:val="28"/>
              </w:rPr>
              <w:t xml:space="preserve">  năm 2022</w:t>
            </w:r>
          </w:p>
        </w:tc>
      </w:tr>
    </w:tbl>
    <w:p w:rsidR="007E2D62" w:rsidRDefault="007E2D62" w:rsidP="007E2D62">
      <w:pPr>
        <w:jc w:val="center"/>
        <w:rPr>
          <w:b/>
          <w:color w:val="000000" w:themeColor="text1"/>
          <w:sz w:val="28"/>
          <w:szCs w:val="28"/>
        </w:rPr>
      </w:pPr>
    </w:p>
    <w:p w:rsidR="00E50BF0" w:rsidRPr="0007549E" w:rsidRDefault="00E50BF0" w:rsidP="007E2D62">
      <w:pPr>
        <w:jc w:val="center"/>
        <w:rPr>
          <w:b/>
          <w:color w:val="000000" w:themeColor="text1"/>
          <w:sz w:val="28"/>
          <w:szCs w:val="28"/>
        </w:rPr>
      </w:pPr>
      <w:r w:rsidRPr="0007549E">
        <w:rPr>
          <w:b/>
          <w:color w:val="000000" w:themeColor="text1"/>
          <w:sz w:val="28"/>
          <w:szCs w:val="28"/>
        </w:rPr>
        <w:t>BÁO CÁO</w:t>
      </w:r>
    </w:p>
    <w:p w:rsidR="00E50BF0" w:rsidRPr="0007549E" w:rsidRDefault="00E50BF0" w:rsidP="007E2D62">
      <w:pPr>
        <w:spacing w:line="288" w:lineRule="auto"/>
        <w:jc w:val="center"/>
        <w:rPr>
          <w:b/>
          <w:color w:val="000000" w:themeColor="text1"/>
          <w:sz w:val="28"/>
          <w:szCs w:val="28"/>
        </w:rPr>
      </w:pPr>
      <w:r w:rsidRPr="0007549E">
        <w:rPr>
          <w:b/>
          <w:color w:val="000000" w:themeColor="text1"/>
          <w:sz w:val="28"/>
          <w:szCs w:val="28"/>
        </w:rPr>
        <w:t xml:space="preserve">Tình hình “sức khỏe của doanh nghiệp” trên địa bàn tỉnh Quảng Nam </w:t>
      </w:r>
    </w:p>
    <w:p w:rsidR="005515BF" w:rsidRPr="0007549E" w:rsidRDefault="00B03086" w:rsidP="007E2D62">
      <w:pPr>
        <w:spacing w:line="288" w:lineRule="auto"/>
        <w:jc w:val="center"/>
        <w:rPr>
          <w:b/>
          <w:color w:val="000000" w:themeColor="text1"/>
          <w:sz w:val="28"/>
          <w:szCs w:val="28"/>
        </w:rPr>
      </w:pPr>
      <w:r>
        <w:rPr>
          <w:b/>
          <w:noProof/>
          <w:color w:val="000000" w:themeColor="text1"/>
          <w:sz w:val="28"/>
          <w:szCs w:val="28"/>
          <w:lang w:eastAsia="en-US"/>
        </w:rPr>
        <w:pict>
          <v:line id="Straight Connector 1" o:spid="_x0000_s1027" style="position:absolute;left:0;text-align:left;flip:y;z-index:251661312;visibility:visible;mso-width-relative:margin;mso-height-relative:margin" from="160.55pt,17.15pt" to="30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strokecolor="black [3040]"/>
        </w:pict>
      </w:r>
      <w:r w:rsidR="000237F8" w:rsidRPr="0007549E">
        <w:rPr>
          <w:b/>
          <w:color w:val="000000" w:themeColor="text1"/>
          <w:sz w:val="28"/>
          <w:szCs w:val="28"/>
        </w:rPr>
        <w:t xml:space="preserve">trong tháng </w:t>
      </w:r>
      <w:r w:rsidR="0055779C" w:rsidRPr="0007549E">
        <w:rPr>
          <w:b/>
          <w:color w:val="000000" w:themeColor="text1"/>
          <w:sz w:val="28"/>
          <w:szCs w:val="28"/>
        </w:rPr>
        <w:t>10</w:t>
      </w:r>
      <w:r w:rsidR="001A26C3" w:rsidRPr="0007549E">
        <w:rPr>
          <w:b/>
          <w:color w:val="000000" w:themeColor="text1"/>
          <w:sz w:val="28"/>
          <w:szCs w:val="28"/>
        </w:rPr>
        <w:t xml:space="preserve"> và </w:t>
      </w:r>
      <w:r w:rsidR="0055779C" w:rsidRPr="0007549E">
        <w:rPr>
          <w:b/>
          <w:color w:val="000000" w:themeColor="text1"/>
          <w:sz w:val="28"/>
          <w:szCs w:val="28"/>
        </w:rPr>
        <w:t>10</w:t>
      </w:r>
      <w:r w:rsidR="00E50BF0" w:rsidRPr="0007549E">
        <w:rPr>
          <w:b/>
          <w:color w:val="000000" w:themeColor="text1"/>
          <w:sz w:val="28"/>
          <w:szCs w:val="28"/>
        </w:rPr>
        <w:t xml:space="preserve"> tháng đầu năm 2022 </w:t>
      </w:r>
    </w:p>
    <w:p w:rsidR="00E53CE7" w:rsidRPr="0007549E" w:rsidRDefault="004715C1" w:rsidP="00B67E24">
      <w:pPr>
        <w:spacing w:before="120" w:after="120"/>
        <w:jc w:val="both"/>
        <w:rPr>
          <w:color w:val="000000" w:themeColor="text1"/>
          <w:sz w:val="28"/>
          <w:szCs w:val="28"/>
        </w:rPr>
      </w:pPr>
      <w:r w:rsidRPr="0007549E">
        <w:rPr>
          <w:color w:val="000000" w:themeColor="text1"/>
          <w:sz w:val="28"/>
          <w:szCs w:val="28"/>
        </w:rPr>
        <w:tab/>
      </w:r>
      <w:r w:rsidR="00E50BF0" w:rsidRPr="0007549E">
        <w:rPr>
          <w:b/>
          <w:color w:val="000000" w:themeColor="text1"/>
          <w:sz w:val="28"/>
          <w:szCs w:val="28"/>
        </w:rPr>
        <w:t xml:space="preserve">I. Tình hình “sức khỏe của doanh nghiệp” trên địa bàn tỉnh trong </w:t>
      </w:r>
      <w:r w:rsidR="00E52BC4" w:rsidRPr="0007549E">
        <w:rPr>
          <w:b/>
          <w:color w:val="000000" w:themeColor="text1"/>
          <w:sz w:val="28"/>
          <w:szCs w:val="28"/>
        </w:rPr>
        <w:t>10</w:t>
      </w:r>
      <w:r w:rsidR="00E50BF0" w:rsidRPr="0007549E">
        <w:rPr>
          <w:b/>
          <w:color w:val="000000" w:themeColor="text1"/>
          <w:sz w:val="28"/>
          <w:szCs w:val="28"/>
        </w:rPr>
        <w:t xml:space="preserve"> tháng đầu năm 2022</w:t>
      </w:r>
    </w:p>
    <w:p w:rsidR="00E50BF0" w:rsidRPr="0007549E" w:rsidRDefault="00E53CE7" w:rsidP="00B67E24">
      <w:pPr>
        <w:spacing w:before="120" w:after="120"/>
        <w:jc w:val="both"/>
        <w:rPr>
          <w:color w:val="000000" w:themeColor="text1"/>
          <w:sz w:val="28"/>
          <w:szCs w:val="28"/>
        </w:rPr>
      </w:pPr>
      <w:r w:rsidRPr="0007549E">
        <w:rPr>
          <w:color w:val="000000" w:themeColor="text1"/>
          <w:sz w:val="28"/>
          <w:szCs w:val="28"/>
        </w:rPr>
        <w:tab/>
      </w:r>
      <w:r w:rsidR="00E50BF0" w:rsidRPr="0007549E">
        <w:rPr>
          <w:b/>
          <w:color w:val="000000" w:themeColor="text1"/>
          <w:sz w:val="28"/>
          <w:szCs w:val="28"/>
        </w:rPr>
        <w:t>1. Về đăng ký kinh doanh</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Tính đến tháng </w:t>
      </w:r>
      <w:r w:rsidR="00E52BC4" w:rsidRPr="0007549E">
        <w:rPr>
          <w:color w:val="000000" w:themeColor="text1"/>
          <w:sz w:val="28"/>
          <w:szCs w:val="28"/>
        </w:rPr>
        <w:t>10</w:t>
      </w:r>
      <w:r w:rsidR="00E379EB" w:rsidRPr="0007549E">
        <w:rPr>
          <w:color w:val="000000" w:themeColor="text1"/>
          <w:sz w:val="28"/>
          <w:szCs w:val="28"/>
        </w:rPr>
        <w:t xml:space="preserve">/2022, </w:t>
      </w:r>
      <w:r w:rsidRPr="0007549E">
        <w:rPr>
          <w:color w:val="000000" w:themeColor="text1"/>
          <w:sz w:val="28"/>
          <w:szCs w:val="28"/>
        </w:rPr>
        <w:t xml:space="preserve">toàn tỉnh có khoảng </w:t>
      </w:r>
      <w:r w:rsidR="00AE2047" w:rsidRPr="0007549E">
        <w:rPr>
          <w:color w:val="000000" w:themeColor="text1"/>
          <w:sz w:val="28"/>
          <w:szCs w:val="28"/>
        </w:rPr>
        <w:t>8.</w:t>
      </w:r>
      <w:r w:rsidR="00E52BC4" w:rsidRPr="0007549E">
        <w:rPr>
          <w:color w:val="000000" w:themeColor="text1"/>
          <w:sz w:val="28"/>
          <w:szCs w:val="28"/>
        </w:rPr>
        <w:t>640</w:t>
      </w:r>
      <w:r w:rsidRPr="0007549E">
        <w:rPr>
          <w:color w:val="000000" w:themeColor="text1"/>
          <w:sz w:val="28"/>
          <w:szCs w:val="28"/>
        </w:rPr>
        <w:t xml:space="preserve"> doanh nghiệp đang hoạt động.</w:t>
      </w:r>
    </w:p>
    <w:p w:rsidR="00E50BF0" w:rsidRPr="0007549E" w:rsidRDefault="00E50BF0" w:rsidP="00B67E24">
      <w:pPr>
        <w:spacing w:before="120" w:after="120"/>
        <w:jc w:val="both"/>
        <w:rPr>
          <w:b/>
          <w:i/>
          <w:color w:val="000000" w:themeColor="text1"/>
          <w:sz w:val="28"/>
          <w:szCs w:val="28"/>
        </w:rPr>
      </w:pPr>
      <w:r w:rsidRPr="0007549E">
        <w:rPr>
          <w:color w:val="000000" w:themeColor="text1"/>
          <w:sz w:val="28"/>
          <w:szCs w:val="28"/>
        </w:rPr>
        <w:tab/>
      </w:r>
      <w:r w:rsidRPr="0007549E">
        <w:rPr>
          <w:b/>
          <w:i/>
          <w:color w:val="000000" w:themeColor="text1"/>
          <w:sz w:val="28"/>
          <w:szCs w:val="28"/>
        </w:rPr>
        <w:t>a. Về số lượng doanh nghiệp đăng ký thành lập mới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w:t>
      </w:r>
      <w:r w:rsidR="009743E9" w:rsidRPr="0007549E">
        <w:rPr>
          <w:color w:val="000000" w:themeColor="text1"/>
          <w:sz w:val="28"/>
          <w:szCs w:val="28"/>
        </w:rPr>
        <w:t>Tăng</w:t>
      </w:r>
      <w:r w:rsidR="00C8277A" w:rsidRPr="0007549E">
        <w:rPr>
          <w:color w:val="000000" w:themeColor="text1"/>
          <w:sz w:val="28"/>
          <w:szCs w:val="28"/>
        </w:rPr>
        <w:t xml:space="preserve"> </w:t>
      </w:r>
      <w:r w:rsidR="00E52BC4" w:rsidRPr="0007549E">
        <w:rPr>
          <w:color w:val="000000" w:themeColor="text1"/>
          <w:sz w:val="28"/>
          <w:szCs w:val="28"/>
        </w:rPr>
        <w:t>9</w:t>
      </w:r>
      <w:r w:rsidRPr="0007549E">
        <w:rPr>
          <w:color w:val="000000" w:themeColor="text1"/>
          <w:sz w:val="28"/>
          <w:szCs w:val="28"/>
        </w:rPr>
        <w:t>% số lượng doanh nghiệp đăng ký thành lập mới (</w:t>
      </w:r>
      <w:r w:rsidR="005D0631" w:rsidRPr="0007549E">
        <w:rPr>
          <w:color w:val="000000" w:themeColor="text1"/>
          <w:sz w:val="28"/>
          <w:szCs w:val="28"/>
        </w:rPr>
        <w:t xml:space="preserve">trong tháng </w:t>
      </w:r>
      <w:r w:rsidR="00E52BC4" w:rsidRPr="0007549E">
        <w:rPr>
          <w:color w:val="000000" w:themeColor="text1"/>
          <w:sz w:val="28"/>
          <w:szCs w:val="28"/>
        </w:rPr>
        <w:t>10</w:t>
      </w:r>
      <w:r w:rsidR="00713D56" w:rsidRPr="0007549E">
        <w:rPr>
          <w:color w:val="000000" w:themeColor="text1"/>
          <w:sz w:val="28"/>
          <w:szCs w:val="28"/>
        </w:rPr>
        <w:t xml:space="preserve"> có </w:t>
      </w:r>
      <w:r w:rsidR="00E52BC4" w:rsidRPr="0007549E">
        <w:rPr>
          <w:color w:val="000000" w:themeColor="text1"/>
          <w:sz w:val="28"/>
          <w:szCs w:val="28"/>
        </w:rPr>
        <w:t>7</w:t>
      </w:r>
      <w:r w:rsidR="009743E9" w:rsidRPr="0007549E">
        <w:rPr>
          <w:color w:val="000000" w:themeColor="text1"/>
          <w:sz w:val="28"/>
          <w:szCs w:val="28"/>
        </w:rPr>
        <w:t>0</w:t>
      </w:r>
      <w:r w:rsidR="00713D56" w:rsidRPr="0007549E">
        <w:rPr>
          <w:color w:val="000000" w:themeColor="text1"/>
          <w:sz w:val="28"/>
          <w:szCs w:val="28"/>
        </w:rPr>
        <w:t xml:space="preserve"> doanh nghiệp thành lập mới, lũy kế </w:t>
      </w:r>
      <w:r w:rsidR="00E52BC4" w:rsidRPr="0007549E">
        <w:rPr>
          <w:color w:val="000000" w:themeColor="text1"/>
          <w:sz w:val="28"/>
          <w:szCs w:val="28"/>
        </w:rPr>
        <w:t>10</w:t>
      </w:r>
      <w:r w:rsidRPr="0007549E">
        <w:rPr>
          <w:color w:val="000000" w:themeColor="text1"/>
          <w:sz w:val="28"/>
          <w:szCs w:val="28"/>
        </w:rPr>
        <w:t xml:space="preserve"> tháng đầu năm 2022 có </w:t>
      </w:r>
      <w:r w:rsidR="00E52BC4" w:rsidRPr="0007549E">
        <w:rPr>
          <w:color w:val="000000" w:themeColor="text1"/>
          <w:sz w:val="28"/>
          <w:szCs w:val="28"/>
        </w:rPr>
        <w:t>1.0</w:t>
      </w:r>
      <w:r w:rsidR="009743E9" w:rsidRPr="0007549E">
        <w:rPr>
          <w:color w:val="000000" w:themeColor="text1"/>
          <w:sz w:val="28"/>
          <w:szCs w:val="28"/>
        </w:rPr>
        <w:t>69</w:t>
      </w:r>
      <w:r w:rsidRPr="0007549E">
        <w:rPr>
          <w:color w:val="000000" w:themeColor="text1"/>
          <w:sz w:val="28"/>
          <w:szCs w:val="28"/>
        </w:rPr>
        <w:t xml:space="preserve"> doanh nghiệp thành lập mới).</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w:t>
      </w:r>
      <w:r w:rsidR="009743E9" w:rsidRPr="0007549E">
        <w:rPr>
          <w:color w:val="000000" w:themeColor="text1"/>
          <w:sz w:val="28"/>
          <w:szCs w:val="28"/>
        </w:rPr>
        <w:t>Giảm 7</w:t>
      </w:r>
      <w:r w:rsidRPr="0007549E">
        <w:rPr>
          <w:color w:val="000000" w:themeColor="text1"/>
          <w:sz w:val="28"/>
          <w:szCs w:val="28"/>
        </w:rPr>
        <w:t>% về vốn đăng ký (</w:t>
      </w:r>
      <w:r w:rsidR="00713D56" w:rsidRPr="0007549E">
        <w:rPr>
          <w:color w:val="000000" w:themeColor="text1"/>
          <w:sz w:val="28"/>
          <w:szCs w:val="28"/>
        </w:rPr>
        <w:t xml:space="preserve">trong tháng </w:t>
      </w:r>
      <w:r w:rsidR="00262C4B" w:rsidRPr="0007549E">
        <w:rPr>
          <w:color w:val="000000" w:themeColor="text1"/>
          <w:sz w:val="28"/>
          <w:szCs w:val="28"/>
        </w:rPr>
        <w:t>10</w:t>
      </w:r>
      <w:r w:rsidR="00713D56" w:rsidRPr="0007549E">
        <w:rPr>
          <w:color w:val="000000" w:themeColor="text1"/>
          <w:sz w:val="28"/>
          <w:szCs w:val="28"/>
        </w:rPr>
        <w:t xml:space="preserve"> nguồn vốn đăng ký mới là </w:t>
      </w:r>
      <w:r w:rsidR="00A2145A" w:rsidRPr="0007549E">
        <w:rPr>
          <w:color w:val="000000" w:themeColor="text1"/>
          <w:sz w:val="28"/>
          <w:szCs w:val="28"/>
        </w:rPr>
        <w:t>3</w:t>
      </w:r>
      <w:r w:rsidR="009743E9" w:rsidRPr="0007549E">
        <w:rPr>
          <w:color w:val="000000" w:themeColor="text1"/>
          <w:sz w:val="28"/>
          <w:szCs w:val="28"/>
        </w:rPr>
        <w:t xml:space="preserve">65,78 </w:t>
      </w:r>
      <w:r w:rsidR="00713D56" w:rsidRPr="0007549E">
        <w:rPr>
          <w:color w:val="000000" w:themeColor="text1"/>
          <w:sz w:val="28"/>
          <w:szCs w:val="28"/>
        </w:rPr>
        <w:t xml:space="preserve">tỷ đồng, lũy kế </w:t>
      </w:r>
      <w:r w:rsidR="00262C4B" w:rsidRPr="0007549E">
        <w:rPr>
          <w:color w:val="000000" w:themeColor="text1"/>
          <w:sz w:val="28"/>
          <w:szCs w:val="28"/>
        </w:rPr>
        <w:t>10</w:t>
      </w:r>
      <w:r w:rsidRPr="0007549E">
        <w:rPr>
          <w:color w:val="000000" w:themeColor="text1"/>
          <w:sz w:val="28"/>
          <w:szCs w:val="28"/>
        </w:rPr>
        <w:t xml:space="preserve"> tháng đầu năm 2022 vốn đăng ký là </w:t>
      </w:r>
      <w:r w:rsidR="00A2145A" w:rsidRPr="0007549E">
        <w:rPr>
          <w:color w:val="000000" w:themeColor="text1"/>
          <w:sz w:val="28"/>
          <w:szCs w:val="28"/>
        </w:rPr>
        <w:t>6.</w:t>
      </w:r>
      <w:r w:rsidR="00262C4B" w:rsidRPr="0007549E">
        <w:rPr>
          <w:color w:val="000000" w:themeColor="text1"/>
          <w:sz w:val="28"/>
          <w:szCs w:val="28"/>
        </w:rPr>
        <w:t>5</w:t>
      </w:r>
      <w:r w:rsidR="009743E9" w:rsidRPr="0007549E">
        <w:rPr>
          <w:color w:val="000000" w:themeColor="text1"/>
          <w:sz w:val="28"/>
          <w:szCs w:val="28"/>
        </w:rPr>
        <w:t>51</w:t>
      </w:r>
      <w:r w:rsidR="00A2145A" w:rsidRPr="0007549E">
        <w:rPr>
          <w:color w:val="000000" w:themeColor="text1"/>
          <w:sz w:val="28"/>
          <w:szCs w:val="28"/>
        </w:rPr>
        <w:t>,</w:t>
      </w:r>
      <w:r w:rsidR="009743E9" w:rsidRPr="0007549E">
        <w:rPr>
          <w:color w:val="000000" w:themeColor="text1"/>
          <w:sz w:val="28"/>
          <w:szCs w:val="28"/>
        </w:rPr>
        <w:t>0</w:t>
      </w:r>
      <w:r w:rsidR="00262C4B" w:rsidRPr="0007549E">
        <w:rPr>
          <w:color w:val="000000" w:themeColor="text1"/>
          <w:sz w:val="28"/>
          <w:szCs w:val="28"/>
        </w:rPr>
        <w:t>9</w:t>
      </w:r>
      <w:r w:rsidR="00A2145A" w:rsidRPr="0007549E">
        <w:rPr>
          <w:color w:val="000000" w:themeColor="text1"/>
          <w:sz w:val="28"/>
          <w:szCs w:val="28"/>
        </w:rPr>
        <w:t xml:space="preserve"> </w:t>
      </w:r>
      <w:r w:rsidRPr="0007549E">
        <w:rPr>
          <w:color w:val="000000" w:themeColor="text1"/>
          <w:sz w:val="28"/>
          <w:szCs w:val="28"/>
        </w:rPr>
        <w:t>tỷ đồng).</w:t>
      </w:r>
    </w:p>
    <w:p w:rsidR="00E50BF0" w:rsidRPr="0007549E" w:rsidRDefault="00CC3DD4" w:rsidP="00B67E24">
      <w:pPr>
        <w:spacing w:before="120" w:after="120"/>
        <w:jc w:val="both"/>
        <w:rPr>
          <w:b/>
          <w:i/>
          <w:color w:val="000000" w:themeColor="text1"/>
          <w:sz w:val="28"/>
          <w:szCs w:val="28"/>
        </w:rPr>
      </w:pPr>
      <w:r w:rsidRPr="0007549E">
        <w:rPr>
          <w:color w:val="000000" w:themeColor="text1"/>
          <w:sz w:val="28"/>
          <w:szCs w:val="28"/>
        </w:rPr>
        <w:tab/>
      </w:r>
      <w:r w:rsidR="00E50BF0" w:rsidRPr="0007549E">
        <w:rPr>
          <w:b/>
          <w:i/>
          <w:color w:val="000000" w:themeColor="text1"/>
          <w:sz w:val="28"/>
          <w:szCs w:val="28"/>
        </w:rPr>
        <w:t>b. Về số lượng doanh nghiệp rút lui khỏi thị trường so với cùng kỳ năm 2021</w:t>
      </w:r>
    </w:p>
    <w:p w:rsidR="00E50BF0" w:rsidRPr="0007549E" w:rsidRDefault="00ED51D4" w:rsidP="00B67E24">
      <w:pPr>
        <w:spacing w:before="120" w:after="120"/>
        <w:jc w:val="both"/>
        <w:rPr>
          <w:color w:val="000000" w:themeColor="text1"/>
          <w:sz w:val="28"/>
          <w:szCs w:val="28"/>
        </w:rPr>
      </w:pPr>
      <w:r w:rsidRPr="0007549E">
        <w:rPr>
          <w:color w:val="000000" w:themeColor="text1"/>
          <w:sz w:val="28"/>
          <w:szCs w:val="28"/>
        </w:rPr>
        <w:tab/>
        <w:t xml:space="preserve">- </w:t>
      </w:r>
      <w:r w:rsidR="00A2145A" w:rsidRPr="0007549E">
        <w:rPr>
          <w:color w:val="000000" w:themeColor="text1"/>
          <w:sz w:val="28"/>
          <w:szCs w:val="28"/>
        </w:rPr>
        <w:t xml:space="preserve">Tăng </w:t>
      </w:r>
      <w:r w:rsidR="00572C04" w:rsidRPr="0007549E">
        <w:rPr>
          <w:color w:val="000000" w:themeColor="text1"/>
          <w:sz w:val="28"/>
          <w:szCs w:val="28"/>
        </w:rPr>
        <w:t>83,33</w:t>
      </w:r>
      <w:r w:rsidR="00E50BF0" w:rsidRPr="0007549E">
        <w:rPr>
          <w:color w:val="000000" w:themeColor="text1"/>
          <w:sz w:val="28"/>
          <w:szCs w:val="28"/>
        </w:rPr>
        <w:t>% về số lượng doanh nghiệp đăng ký tạm ngừng kinh doanh có thời hạn (</w:t>
      </w:r>
      <w:r w:rsidR="00713D56" w:rsidRPr="0007549E">
        <w:rPr>
          <w:color w:val="000000" w:themeColor="text1"/>
          <w:sz w:val="28"/>
          <w:szCs w:val="28"/>
        </w:rPr>
        <w:t>trong thá</w:t>
      </w:r>
      <w:r w:rsidR="005D0631" w:rsidRPr="0007549E">
        <w:rPr>
          <w:color w:val="000000" w:themeColor="text1"/>
          <w:sz w:val="28"/>
          <w:szCs w:val="28"/>
        </w:rPr>
        <w:t xml:space="preserve">ng </w:t>
      </w:r>
      <w:r w:rsidR="00572C04" w:rsidRPr="0007549E">
        <w:rPr>
          <w:color w:val="000000" w:themeColor="text1"/>
          <w:sz w:val="28"/>
          <w:szCs w:val="28"/>
        </w:rPr>
        <w:t>10</w:t>
      </w:r>
      <w:r w:rsidR="00713D56" w:rsidRPr="0007549E">
        <w:rPr>
          <w:color w:val="000000" w:themeColor="text1"/>
          <w:sz w:val="28"/>
          <w:szCs w:val="28"/>
        </w:rPr>
        <w:t xml:space="preserve"> có </w:t>
      </w:r>
      <w:r w:rsidR="00572C04" w:rsidRPr="0007549E">
        <w:rPr>
          <w:color w:val="000000" w:themeColor="text1"/>
          <w:sz w:val="28"/>
          <w:szCs w:val="28"/>
        </w:rPr>
        <w:t>4</w:t>
      </w:r>
      <w:r w:rsidR="00A2145A" w:rsidRPr="0007549E">
        <w:rPr>
          <w:color w:val="000000" w:themeColor="text1"/>
          <w:sz w:val="28"/>
          <w:szCs w:val="28"/>
        </w:rPr>
        <w:t>4</w:t>
      </w:r>
      <w:r w:rsidR="00713D56" w:rsidRPr="0007549E">
        <w:rPr>
          <w:color w:val="000000" w:themeColor="text1"/>
          <w:sz w:val="28"/>
          <w:szCs w:val="28"/>
        </w:rPr>
        <w:t xml:space="preserve"> doanh nghiệp tạm ngừng kinh doanh; lũy kế </w:t>
      </w:r>
      <w:r w:rsidR="00572C04" w:rsidRPr="0007549E">
        <w:rPr>
          <w:color w:val="000000" w:themeColor="text1"/>
          <w:sz w:val="28"/>
          <w:szCs w:val="28"/>
        </w:rPr>
        <w:t>10</w:t>
      </w:r>
      <w:r w:rsidR="00E50BF0" w:rsidRPr="0007549E">
        <w:rPr>
          <w:color w:val="000000" w:themeColor="text1"/>
          <w:sz w:val="28"/>
          <w:szCs w:val="28"/>
        </w:rPr>
        <w:t xml:space="preserve"> tháng đầu năm 2022 có </w:t>
      </w:r>
      <w:r w:rsidR="00572C04" w:rsidRPr="0007549E">
        <w:rPr>
          <w:color w:val="000000" w:themeColor="text1"/>
          <w:sz w:val="28"/>
          <w:szCs w:val="28"/>
        </w:rPr>
        <w:t>808</w:t>
      </w:r>
      <w:r w:rsidR="00E50BF0" w:rsidRPr="0007549E">
        <w:rPr>
          <w:color w:val="000000" w:themeColor="text1"/>
          <w:sz w:val="28"/>
          <w:szCs w:val="28"/>
        </w:rPr>
        <w:t xml:space="preserve"> doanh nghiệp tạm ngừng).</w:t>
      </w:r>
    </w:p>
    <w:p w:rsidR="00E50BF0" w:rsidRPr="0007549E" w:rsidRDefault="00ED51D4" w:rsidP="00B67E24">
      <w:pPr>
        <w:spacing w:before="120" w:after="120"/>
        <w:jc w:val="both"/>
        <w:rPr>
          <w:color w:val="000000" w:themeColor="text1"/>
          <w:sz w:val="28"/>
          <w:szCs w:val="28"/>
        </w:rPr>
      </w:pPr>
      <w:r w:rsidRPr="0007549E">
        <w:rPr>
          <w:color w:val="000000" w:themeColor="text1"/>
          <w:sz w:val="28"/>
          <w:szCs w:val="28"/>
        </w:rPr>
        <w:tab/>
        <w:t>-</w:t>
      </w:r>
      <w:r w:rsidR="00FD54BD" w:rsidRPr="0007549E">
        <w:rPr>
          <w:color w:val="000000" w:themeColor="text1"/>
          <w:sz w:val="28"/>
          <w:szCs w:val="28"/>
        </w:rPr>
        <w:t xml:space="preserve"> </w:t>
      </w:r>
      <w:r w:rsidR="00BE6082" w:rsidRPr="0007549E">
        <w:rPr>
          <w:color w:val="000000" w:themeColor="text1"/>
          <w:sz w:val="28"/>
          <w:szCs w:val="28"/>
        </w:rPr>
        <w:t xml:space="preserve">Giảm </w:t>
      </w:r>
      <w:r w:rsidR="00A159ED" w:rsidRPr="0007549E">
        <w:rPr>
          <w:color w:val="000000" w:themeColor="text1"/>
          <w:sz w:val="28"/>
          <w:szCs w:val="28"/>
        </w:rPr>
        <w:t>55</w:t>
      </w:r>
      <w:r w:rsidR="00E50BF0" w:rsidRPr="0007549E">
        <w:rPr>
          <w:color w:val="000000" w:themeColor="text1"/>
          <w:sz w:val="28"/>
          <w:szCs w:val="28"/>
        </w:rPr>
        <w:t>% về số lượng doanh nghiệp hoàn tất thủ tục giải thể (</w:t>
      </w:r>
      <w:r w:rsidR="00713D56" w:rsidRPr="0007549E">
        <w:rPr>
          <w:color w:val="000000" w:themeColor="text1"/>
          <w:sz w:val="28"/>
          <w:szCs w:val="28"/>
        </w:rPr>
        <w:t xml:space="preserve">trong tháng </w:t>
      </w:r>
      <w:r w:rsidR="00BE6082" w:rsidRPr="0007549E">
        <w:rPr>
          <w:color w:val="000000" w:themeColor="text1"/>
          <w:sz w:val="28"/>
          <w:szCs w:val="28"/>
        </w:rPr>
        <w:t>10</w:t>
      </w:r>
      <w:r w:rsidR="00713D56" w:rsidRPr="0007549E">
        <w:rPr>
          <w:color w:val="000000" w:themeColor="text1"/>
          <w:sz w:val="28"/>
          <w:szCs w:val="28"/>
        </w:rPr>
        <w:t xml:space="preserve"> có </w:t>
      </w:r>
      <w:r w:rsidR="00132A8A" w:rsidRPr="0007549E">
        <w:rPr>
          <w:color w:val="000000" w:themeColor="text1"/>
          <w:sz w:val="28"/>
          <w:szCs w:val="28"/>
        </w:rPr>
        <w:t>13</w:t>
      </w:r>
      <w:r w:rsidR="00713D56" w:rsidRPr="0007549E">
        <w:rPr>
          <w:color w:val="000000" w:themeColor="text1"/>
          <w:sz w:val="28"/>
          <w:szCs w:val="28"/>
        </w:rPr>
        <w:t xml:space="preserve"> doanh nghiệp giải thể; lũy kế </w:t>
      </w:r>
      <w:r w:rsidR="00BE6082" w:rsidRPr="0007549E">
        <w:rPr>
          <w:color w:val="000000" w:themeColor="text1"/>
          <w:sz w:val="28"/>
          <w:szCs w:val="28"/>
        </w:rPr>
        <w:t>10</w:t>
      </w:r>
      <w:r w:rsidR="00E50BF0" w:rsidRPr="0007549E">
        <w:rPr>
          <w:color w:val="000000" w:themeColor="text1"/>
          <w:sz w:val="28"/>
          <w:szCs w:val="28"/>
        </w:rPr>
        <w:t xml:space="preserve"> tháng đầu năm 2022 có </w:t>
      </w:r>
      <w:r w:rsidR="005D0631" w:rsidRPr="0007549E">
        <w:rPr>
          <w:color w:val="000000" w:themeColor="text1"/>
          <w:sz w:val="28"/>
          <w:szCs w:val="28"/>
        </w:rPr>
        <w:t>1</w:t>
      </w:r>
      <w:r w:rsidR="00132A8A" w:rsidRPr="0007549E">
        <w:rPr>
          <w:color w:val="000000" w:themeColor="text1"/>
          <w:sz w:val="28"/>
          <w:szCs w:val="28"/>
        </w:rPr>
        <w:t>83</w:t>
      </w:r>
      <w:r w:rsidR="00C8277A" w:rsidRPr="0007549E">
        <w:rPr>
          <w:color w:val="000000" w:themeColor="text1"/>
          <w:sz w:val="28"/>
          <w:szCs w:val="28"/>
        </w:rPr>
        <w:t xml:space="preserve"> </w:t>
      </w:r>
      <w:r w:rsidR="00E50BF0" w:rsidRPr="0007549E">
        <w:rPr>
          <w:color w:val="000000" w:themeColor="text1"/>
          <w:sz w:val="28"/>
          <w:szCs w:val="28"/>
        </w:rPr>
        <w:t>doanh nghiệp giải thể).</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r>
      <w:r w:rsidRPr="0007549E">
        <w:rPr>
          <w:b/>
          <w:color w:val="000000" w:themeColor="text1"/>
          <w:sz w:val="28"/>
          <w:szCs w:val="28"/>
        </w:rPr>
        <w:t>2. Về đầu tư trong nước và đầu tư nước ngoài</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Tỉnh Quảng Nam hiện có 9</w:t>
      </w:r>
      <w:r w:rsidR="00B224F1" w:rsidRPr="0007549E">
        <w:rPr>
          <w:color w:val="000000" w:themeColor="text1"/>
          <w:sz w:val="28"/>
          <w:szCs w:val="28"/>
        </w:rPr>
        <w:t>6</w:t>
      </w:r>
      <w:r w:rsidR="00665BA4" w:rsidRPr="0007549E">
        <w:rPr>
          <w:color w:val="000000" w:themeColor="text1"/>
          <w:sz w:val="28"/>
          <w:szCs w:val="28"/>
        </w:rPr>
        <w:t xml:space="preserve">8 </w:t>
      </w:r>
      <w:r w:rsidRPr="0007549E">
        <w:rPr>
          <w:color w:val="000000" w:themeColor="text1"/>
          <w:sz w:val="28"/>
          <w:szCs w:val="28"/>
        </w:rPr>
        <w:t>dự án đầu tư trong nước với tổng vốn đăng ký là 24</w:t>
      </w:r>
      <w:r w:rsidR="00545099" w:rsidRPr="0007549E">
        <w:rPr>
          <w:color w:val="000000" w:themeColor="text1"/>
          <w:sz w:val="28"/>
          <w:szCs w:val="28"/>
        </w:rPr>
        <w:t>2</w:t>
      </w:r>
      <w:r w:rsidRPr="0007549E">
        <w:rPr>
          <w:color w:val="000000" w:themeColor="text1"/>
          <w:sz w:val="28"/>
          <w:szCs w:val="28"/>
        </w:rPr>
        <w:t>.</w:t>
      </w:r>
      <w:r w:rsidR="00665BA4" w:rsidRPr="0007549E">
        <w:rPr>
          <w:color w:val="000000" w:themeColor="text1"/>
          <w:sz w:val="28"/>
          <w:szCs w:val="28"/>
        </w:rPr>
        <w:t>349,8</w:t>
      </w:r>
      <w:r w:rsidRPr="0007549E">
        <w:rPr>
          <w:color w:val="000000" w:themeColor="text1"/>
          <w:sz w:val="28"/>
          <w:szCs w:val="28"/>
        </w:rPr>
        <w:t xml:space="preserve"> tỷ đồng; 19</w:t>
      </w:r>
      <w:r w:rsidR="00665BA4" w:rsidRPr="0007549E">
        <w:rPr>
          <w:color w:val="000000" w:themeColor="text1"/>
          <w:sz w:val="28"/>
          <w:szCs w:val="28"/>
        </w:rPr>
        <w:t>5</w:t>
      </w:r>
      <w:r w:rsidRPr="0007549E">
        <w:rPr>
          <w:color w:val="000000" w:themeColor="text1"/>
          <w:sz w:val="28"/>
          <w:szCs w:val="28"/>
        </w:rPr>
        <w:t xml:space="preserve"> dự án FDI còn hiệu lực với tổng vốn đăng ký hơn 6</w:t>
      </w:r>
      <w:r w:rsidR="00C8277A" w:rsidRPr="0007549E">
        <w:rPr>
          <w:color w:val="000000" w:themeColor="text1"/>
          <w:sz w:val="28"/>
          <w:szCs w:val="28"/>
        </w:rPr>
        <w:t xml:space="preserve"> </w:t>
      </w:r>
      <w:r w:rsidRPr="0007549E">
        <w:rPr>
          <w:color w:val="000000" w:themeColor="text1"/>
          <w:sz w:val="28"/>
          <w:szCs w:val="28"/>
        </w:rPr>
        <w:t>tỷ USD.</w:t>
      </w:r>
    </w:p>
    <w:p w:rsidR="00E50BF0" w:rsidRPr="0007549E" w:rsidRDefault="00E50BF0" w:rsidP="00B67E24">
      <w:pPr>
        <w:spacing w:before="120" w:after="120"/>
        <w:jc w:val="both"/>
        <w:rPr>
          <w:b/>
          <w:i/>
          <w:color w:val="000000" w:themeColor="text1"/>
          <w:sz w:val="28"/>
          <w:szCs w:val="28"/>
        </w:rPr>
      </w:pPr>
      <w:r w:rsidRPr="0007549E">
        <w:rPr>
          <w:i/>
          <w:color w:val="000000" w:themeColor="text1"/>
          <w:sz w:val="28"/>
          <w:szCs w:val="28"/>
        </w:rPr>
        <w:tab/>
      </w:r>
      <w:r w:rsidRPr="0007549E">
        <w:rPr>
          <w:b/>
          <w:i/>
          <w:color w:val="000000" w:themeColor="text1"/>
          <w:sz w:val="28"/>
          <w:szCs w:val="28"/>
        </w:rPr>
        <w:t>a. Về đầu tư trong nước so với cùng kỳ năm 2021</w:t>
      </w:r>
    </w:p>
    <w:p w:rsidR="00BC6EA6"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w:t>
      </w:r>
      <w:r w:rsidR="00034488" w:rsidRPr="0007549E">
        <w:rPr>
          <w:color w:val="000000" w:themeColor="text1"/>
          <w:sz w:val="28"/>
          <w:szCs w:val="28"/>
        </w:rPr>
        <w:t>T</w:t>
      </w:r>
      <w:r w:rsidR="006D7F10" w:rsidRPr="0007549E">
        <w:rPr>
          <w:color w:val="000000" w:themeColor="text1"/>
          <w:sz w:val="28"/>
          <w:szCs w:val="28"/>
        </w:rPr>
        <w:t xml:space="preserve">rong tháng </w:t>
      </w:r>
      <w:r w:rsidR="0053424F" w:rsidRPr="0007549E">
        <w:rPr>
          <w:color w:val="000000" w:themeColor="text1"/>
          <w:sz w:val="28"/>
          <w:szCs w:val="28"/>
        </w:rPr>
        <w:t>10</w:t>
      </w:r>
      <w:r w:rsidR="006D7F10" w:rsidRPr="0007549E">
        <w:rPr>
          <w:color w:val="000000" w:themeColor="text1"/>
          <w:sz w:val="28"/>
          <w:szCs w:val="28"/>
        </w:rPr>
        <w:t xml:space="preserve"> có 0</w:t>
      </w:r>
      <w:r w:rsidR="00545099" w:rsidRPr="0007549E">
        <w:rPr>
          <w:color w:val="000000" w:themeColor="text1"/>
          <w:sz w:val="28"/>
          <w:szCs w:val="28"/>
        </w:rPr>
        <w:t>4</w:t>
      </w:r>
      <w:r w:rsidR="006D7F10" w:rsidRPr="0007549E">
        <w:rPr>
          <w:color w:val="000000" w:themeColor="text1"/>
          <w:sz w:val="28"/>
          <w:szCs w:val="28"/>
        </w:rPr>
        <w:t xml:space="preserve"> dự án được cấp phép mới, lũy kế </w:t>
      </w:r>
      <w:r w:rsidR="00C27C63" w:rsidRPr="0007549E">
        <w:rPr>
          <w:color w:val="000000" w:themeColor="text1"/>
          <w:sz w:val="28"/>
          <w:szCs w:val="28"/>
        </w:rPr>
        <w:t xml:space="preserve">trong </w:t>
      </w:r>
      <w:r w:rsidR="0053424F" w:rsidRPr="0007549E">
        <w:rPr>
          <w:color w:val="000000" w:themeColor="text1"/>
          <w:sz w:val="28"/>
          <w:szCs w:val="28"/>
        </w:rPr>
        <w:t>10</w:t>
      </w:r>
      <w:r w:rsidR="00C27C63" w:rsidRPr="0007549E">
        <w:rPr>
          <w:color w:val="000000" w:themeColor="text1"/>
          <w:sz w:val="28"/>
          <w:szCs w:val="28"/>
        </w:rPr>
        <w:t xml:space="preserve"> tháng đầu năm 2022 </w:t>
      </w:r>
      <w:r w:rsidRPr="0007549E">
        <w:rPr>
          <w:color w:val="000000" w:themeColor="text1"/>
          <w:sz w:val="28"/>
          <w:szCs w:val="28"/>
        </w:rPr>
        <w:t xml:space="preserve">có </w:t>
      </w:r>
      <w:r w:rsidR="00545099" w:rsidRPr="0007549E">
        <w:rPr>
          <w:color w:val="000000" w:themeColor="text1"/>
          <w:sz w:val="28"/>
          <w:szCs w:val="28"/>
        </w:rPr>
        <w:t>5</w:t>
      </w:r>
      <w:r w:rsidR="00581F9C" w:rsidRPr="0007549E">
        <w:rPr>
          <w:color w:val="000000" w:themeColor="text1"/>
          <w:sz w:val="28"/>
          <w:szCs w:val="28"/>
        </w:rPr>
        <w:t>5</w:t>
      </w:r>
      <w:r w:rsidR="00C27C63" w:rsidRPr="0007549E">
        <w:rPr>
          <w:color w:val="000000" w:themeColor="text1"/>
          <w:sz w:val="28"/>
          <w:szCs w:val="28"/>
        </w:rPr>
        <w:t xml:space="preserve"> dự án cấp phép mới</w:t>
      </w:r>
      <w:r w:rsidR="000B286A" w:rsidRPr="0007549E">
        <w:rPr>
          <w:color w:val="000000" w:themeColor="text1"/>
          <w:sz w:val="28"/>
          <w:szCs w:val="28"/>
        </w:rPr>
        <w:t>;</w:t>
      </w:r>
      <w:r w:rsidR="005725DA" w:rsidRPr="0007549E">
        <w:rPr>
          <w:color w:val="000000" w:themeColor="text1"/>
          <w:sz w:val="28"/>
          <w:szCs w:val="28"/>
        </w:rPr>
        <w:t xml:space="preserve"> trong đó Khu kinh tế mở Chu Lai </w:t>
      </w:r>
      <w:r w:rsidR="0053424F" w:rsidRPr="0007549E">
        <w:rPr>
          <w:color w:val="000000" w:themeColor="text1"/>
          <w:sz w:val="28"/>
          <w:szCs w:val="28"/>
        </w:rPr>
        <w:t>không có</w:t>
      </w:r>
      <w:r w:rsidR="005725DA" w:rsidRPr="0007549E">
        <w:rPr>
          <w:color w:val="000000" w:themeColor="text1"/>
          <w:sz w:val="28"/>
          <w:szCs w:val="28"/>
        </w:rPr>
        <w:t xml:space="preserve"> dự án cấp phép mới</w:t>
      </w:r>
      <w:r w:rsidR="000B286A" w:rsidRPr="0007549E">
        <w:rPr>
          <w:color w:val="000000" w:themeColor="text1"/>
          <w:sz w:val="28"/>
          <w:szCs w:val="28"/>
        </w:rPr>
        <w:t xml:space="preserve">, lũy kế trong </w:t>
      </w:r>
      <w:r w:rsidR="0053424F" w:rsidRPr="0007549E">
        <w:rPr>
          <w:color w:val="000000" w:themeColor="text1"/>
          <w:sz w:val="28"/>
          <w:szCs w:val="28"/>
        </w:rPr>
        <w:t>10</w:t>
      </w:r>
      <w:r w:rsidR="000B286A" w:rsidRPr="0007549E">
        <w:rPr>
          <w:color w:val="000000" w:themeColor="text1"/>
          <w:sz w:val="28"/>
          <w:szCs w:val="28"/>
        </w:rPr>
        <w:t xml:space="preserve"> tháng đầu năm 2022 có 0</w:t>
      </w:r>
      <w:r w:rsidR="000516BF" w:rsidRPr="0007549E">
        <w:rPr>
          <w:color w:val="000000" w:themeColor="text1"/>
          <w:sz w:val="28"/>
          <w:szCs w:val="28"/>
        </w:rPr>
        <w:t>6</w:t>
      </w:r>
      <w:r w:rsidR="007F225E" w:rsidRPr="0007549E">
        <w:rPr>
          <w:color w:val="000000" w:themeColor="text1"/>
          <w:sz w:val="28"/>
          <w:szCs w:val="28"/>
        </w:rPr>
        <w:t xml:space="preserve"> dự án cấp phép mới</w:t>
      </w:r>
      <w:r w:rsidR="000B286A" w:rsidRPr="0007549E">
        <w:rPr>
          <w:color w:val="000000" w:themeColor="text1"/>
          <w:sz w:val="28"/>
          <w:szCs w:val="28"/>
        </w:rPr>
        <w:t>.</w:t>
      </w:r>
    </w:p>
    <w:p w:rsidR="00BF33A3" w:rsidRPr="0007549E" w:rsidRDefault="00BC6EA6" w:rsidP="00B67E24">
      <w:pPr>
        <w:spacing w:before="120" w:after="120"/>
        <w:jc w:val="both"/>
        <w:rPr>
          <w:color w:val="000000" w:themeColor="text1"/>
          <w:sz w:val="28"/>
          <w:szCs w:val="28"/>
        </w:rPr>
      </w:pPr>
      <w:r w:rsidRPr="0007549E">
        <w:rPr>
          <w:color w:val="000000" w:themeColor="text1"/>
          <w:sz w:val="28"/>
          <w:szCs w:val="28"/>
        </w:rPr>
        <w:tab/>
      </w:r>
      <w:r w:rsidR="00BF33A3" w:rsidRPr="0007549E">
        <w:rPr>
          <w:color w:val="000000" w:themeColor="text1"/>
          <w:sz w:val="28"/>
          <w:szCs w:val="28"/>
        </w:rPr>
        <w:t xml:space="preserve">- </w:t>
      </w:r>
      <w:r w:rsidR="00034488" w:rsidRPr="0007549E">
        <w:rPr>
          <w:color w:val="000000" w:themeColor="text1"/>
          <w:sz w:val="28"/>
          <w:szCs w:val="28"/>
        </w:rPr>
        <w:t>T</w:t>
      </w:r>
      <w:r w:rsidR="002A6E52" w:rsidRPr="0007549E">
        <w:rPr>
          <w:color w:val="000000" w:themeColor="text1"/>
          <w:sz w:val="28"/>
          <w:szCs w:val="28"/>
        </w:rPr>
        <w:t xml:space="preserve">rong tháng </w:t>
      </w:r>
      <w:r w:rsidR="0053424F" w:rsidRPr="0007549E">
        <w:rPr>
          <w:color w:val="000000" w:themeColor="text1"/>
          <w:sz w:val="28"/>
          <w:szCs w:val="28"/>
        </w:rPr>
        <w:t>10</w:t>
      </w:r>
      <w:r w:rsidR="002A6E52" w:rsidRPr="0007549E">
        <w:rPr>
          <w:color w:val="000000" w:themeColor="text1"/>
          <w:sz w:val="28"/>
          <w:szCs w:val="28"/>
        </w:rPr>
        <w:t xml:space="preserve"> vốn đăng ký mới là </w:t>
      </w:r>
      <w:r w:rsidR="00581F9C" w:rsidRPr="0007549E">
        <w:rPr>
          <w:color w:val="000000" w:themeColor="text1"/>
          <w:sz w:val="28"/>
          <w:szCs w:val="28"/>
        </w:rPr>
        <w:t>173,656</w:t>
      </w:r>
      <w:r w:rsidR="002A6E52" w:rsidRPr="0007549E">
        <w:rPr>
          <w:color w:val="000000" w:themeColor="text1"/>
          <w:sz w:val="28"/>
          <w:szCs w:val="28"/>
        </w:rPr>
        <w:t xml:space="preserve"> tỷ đồng, lũy kế </w:t>
      </w:r>
      <w:r w:rsidR="00C27C63" w:rsidRPr="0007549E">
        <w:rPr>
          <w:color w:val="000000" w:themeColor="text1"/>
          <w:sz w:val="28"/>
          <w:szCs w:val="28"/>
        </w:rPr>
        <w:t>trong</w:t>
      </w:r>
      <w:r w:rsidR="00D063EB" w:rsidRPr="0007549E">
        <w:rPr>
          <w:color w:val="000000" w:themeColor="text1"/>
          <w:sz w:val="28"/>
          <w:szCs w:val="28"/>
        </w:rPr>
        <w:t xml:space="preserve"> </w:t>
      </w:r>
      <w:r w:rsidR="0053424F" w:rsidRPr="0007549E">
        <w:rPr>
          <w:color w:val="000000" w:themeColor="text1"/>
          <w:sz w:val="28"/>
          <w:szCs w:val="28"/>
        </w:rPr>
        <w:t>10</w:t>
      </w:r>
      <w:r w:rsidR="00C27C63" w:rsidRPr="0007549E">
        <w:rPr>
          <w:color w:val="000000" w:themeColor="text1"/>
          <w:sz w:val="28"/>
          <w:szCs w:val="28"/>
        </w:rPr>
        <w:t xml:space="preserve"> tháng đầu năm </w:t>
      </w:r>
      <w:r w:rsidR="00BF33A3" w:rsidRPr="0007549E">
        <w:rPr>
          <w:color w:val="000000" w:themeColor="text1"/>
          <w:sz w:val="28"/>
          <w:szCs w:val="28"/>
        </w:rPr>
        <w:t xml:space="preserve">2022 vốn đăng ký là </w:t>
      </w:r>
      <w:r w:rsidR="003607AE" w:rsidRPr="0007549E">
        <w:rPr>
          <w:color w:val="000000" w:themeColor="text1"/>
          <w:sz w:val="28"/>
          <w:szCs w:val="28"/>
        </w:rPr>
        <w:t>8.</w:t>
      </w:r>
      <w:r w:rsidR="00581F9C" w:rsidRPr="0007549E">
        <w:rPr>
          <w:color w:val="000000" w:themeColor="text1"/>
          <w:sz w:val="28"/>
          <w:szCs w:val="28"/>
        </w:rPr>
        <w:t>542</w:t>
      </w:r>
      <w:r w:rsidR="003607AE" w:rsidRPr="0007549E">
        <w:rPr>
          <w:color w:val="000000" w:themeColor="text1"/>
          <w:sz w:val="28"/>
          <w:szCs w:val="28"/>
        </w:rPr>
        <w:t>,</w:t>
      </w:r>
      <w:r w:rsidR="00581F9C" w:rsidRPr="0007549E">
        <w:rPr>
          <w:color w:val="000000" w:themeColor="text1"/>
          <w:sz w:val="28"/>
          <w:szCs w:val="28"/>
        </w:rPr>
        <w:t>63</w:t>
      </w:r>
      <w:r w:rsidR="00BF33A3" w:rsidRPr="0007549E">
        <w:rPr>
          <w:color w:val="000000" w:themeColor="text1"/>
          <w:sz w:val="28"/>
          <w:szCs w:val="28"/>
        </w:rPr>
        <w:t xml:space="preserve"> tỷ đồng, trong đó Khu kinh tế mở Chu Lai </w:t>
      </w:r>
      <w:r w:rsidR="0053424F" w:rsidRPr="0007549E">
        <w:rPr>
          <w:color w:val="000000" w:themeColor="text1"/>
          <w:sz w:val="28"/>
          <w:szCs w:val="28"/>
        </w:rPr>
        <w:t>không phát sinh vốn đăng ký mới</w:t>
      </w:r>
      <w:r w:rsidR="00061A81" w:rsidRPr="0007549E">
        <w:rPr>
          <w:color w:val="000000" w:themeColor="text1"/>
          <w:sz w:val="28"/>
          <w:szCs w:val="28"/>
        </w:rPr>
        <w:t xml:space="preserve">, lũy kế trong </w:t>
      </w:r>
      <w:r w:rsidR="0053424F" w:rsidRPr="0007549E">
        <w:rPr>
          <w:color w:val="000000" w:themeColor="text1"/>
          <w:sz w:val="28"/>
          <w:szCs w:val="28"/>
        </w:rPr>
        <w:t>10</w:t>
      </w:r>
      <w:r w:rsidR="00061A81" w:rsidRPr="0007549E">
        <w:rPr>
          <w:color w:val="000000" w:themeColor="text1"/>
          <w:sz w:val="28"/>
          <w:szCs w:val="28"/>
        </w:rPr>
        <w:t xml:space="preserve"> tháng đầu năm 2022 là 3.1</w:t>
      </w:r>
      <w:r w:rsidR="000516BF" w:rsidRPr="0007549E">
        <w:rPr>
          <w:color w:val="000000" w:themeColor="text1"/>
          <w:sz w:val="28"/>
          <w:szCs w:val="28"/>
        </w:rPr>
        <w:t>63</w:t>
      </w:r>
      <w:r w:rsidR="00061A81" w:rsidRPr="0007549E">
        <w:rPr>
          <w:color w:val="000000" w:themeColor="text1"/>
          <w:sz w:val="28"/>
          <w:szCs w:val="28"/>
        </w:rPr>
        <w:t xml:space="preserve"> t</w:t>
      </w:r>
      <w:r w:rsidR="007F225E" w:rsidRPr="0007549E">
        <w:rPr>
          <w:color w:val="000000" w:themeColor="text1"/>
          <w:sz w:val="28"/>
          <w:szCs w:val="28"/>
        </w:rPr>
        <w:t>ỷ đồng</w:t>
      </w:r>
      <w:r w:rsidR="00061A81" w:rsidRPr="0007549E">
        <w:rPr>
          <w:color w:val="000000" w:themeColor="text1"/>
          <w:sz w:val="28"/>
          <w:szCs w:val="28"/>
        </w:rPr>
        <w:t>.</w:t>
      </w:r>
    </w:p>
    <w:p w:rsidR="006E5A17" w:rsidRPr="00C5715E" w:rsidRDefault="0011465E" w:rsidP="00B67E24">
      <w:pPr>
        <w:spacing w:before="120" w:after="120"/>
        <w:ind w:firstLine="720"/>
        <w:jc w:val="both"/>
        <w:rPr>
          <w:color w:val="000000" w:themeColor="text1"/>
          <w:sz w:val="28"/>
          <w:szCs w:val="28"/>
        </w:rPr>
      </w:pPr>
      <w:r w:rsidRPr="00C5715E">
        <w:rPr>
          <w:color w:val="000000" w:themeColor="text1"/>
          <w:sz w:val="28"/>
          <w:szCs w:val="28"/>
        </w:rPr>
        <w:lastRenderedPageBreak/>
        <w:t xml:space="preserve">- Tính đến hết tháng </w:t>
      </w:r>
      <w:r w:rsidR="00581F9C" w:rsidRPr="00C5715E">
        <w:rPr>
          <w:color w:val="000000" w:themeColor="text1"/>
          <w:sz w:val="28"/>
          <w:szCs w:val="28"/>
        </w:rPr>
        <w:t>10</w:t>
      </w:r>
      <w:r w:rsidRPr="00C5715E">
        <w:rPr>
          <w:color w:val="000000" w:themeColor="text1"/>
          <w:sz w:val="28"/>
          <w:szCs w:val="28"/>
        </w:rPr>
        <w:t>/2022 có 0</w:t>
      </w:r>
      <w:r w:rsidR="00581F9C" w:rsidRPr="00C5715E">
        <w:rPr>
          <w:color w:val="000000" w:themeColor="text1"/>
          <w:sz w:val="28"/>
          <w:szCs w:val="28"/>
        </w:rPr>
        <w:t>6</w:t>
      </w:r>
      <w:r w:rsidRPr="00C5715E">
        <w:rPr>
          <w:color w:val="000000" w:themeColor="text1"/>
          <w:sz w:val="28"/>
          <w:szCs w:val="28"/>
        </w:rPr>
        <w:t xml:space="preserve"> dự án điều chỉnh tăng vốn với số vốn tăng là </w:t>
      </w:r>
      <w:r w:rsidR="00581F9C" w:rsidRPr="00C5715E">
        <w:rPr>
          <w:color w:val="000000" w:themeColor="text1"/>
          <w:sz w:val="28"/>
          <w:szCs w:val="28"/>
        </w:rPr>
        <w:t>943,42</w:t>
      </w:r>
      <w:r w:rsidR="006E5A17" w:rsidRPr="00C5715E">
        <w:rPr>
          <w:color w:val="000000" w:themeColor="text1"/>
          <w:sz w:val="28"/>
          <w:szCs w:val="28"/>
        </w:rPr>
        <w:t xml:space="preserve"> tỷ đồng và có 03 dự án điều chỉnh giảm vốn với số vốn giảm là 158,53 tỷ đồng</w:t>
      </w:r>
    </w:p>
    <w:p w:rsidR="00E50BF0" w:rsidRPr="0007549E" w:rsidRDefault="00E50BF0" w:rsidP="00B67E24">
      <w:pPr>
        <w:spacing w:before="120" w:after="120"/>
        <w:jc w:val="both"/>
        <w:rPr>
          <w:b/>
          <w:i/>
          <w:color w:val="000000" w:themeColor="text1"/>
          <w:sz w:val="28"/>
          <w:szCs w:val="28"/>
        </w:rPr>
      </w:pPr>
      <w:r w:rsidRPr="0007549E">
        <w:rPr>
          <w:color w:val="000000" w:themeColor="text1"/>
          <w:sz w:val="28"/>
          <w:szCs w:val="28"/>
        </w:rPr>
        <w:tab/>
      </w:r>
      <w:r w:rsidRPr="0007549E">
        <w:rPr>
          <w:b/>
          <w:i/>
          <w:color w:val="000000" w:themeColor="text1"/>
          <w:sz w:val="28"/>
          <w:szCs w:val="28"/>
        </w:rPr>
        <w:t>b. Về đầu tư nước ngoài (FDI)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w:t>
      </w:r>
      <w:r w:rsidR="00034488" w:rsidRPr="0007549E">
        <w:rPr>
          <w:color w:val="000000" w:themeColor="text1"/>
          <w:sz w:val="28"/>
          <w:szCs w:val="28"/>
        </w:rPr>
        <w:t>T</w:t>
      </w:r>
      <w:r w:rsidR="00F06AC9" w:rsidRPr="0007549E">
        <w:rPr>
          <w:color w:val="000000" w:themeColor="text1"/>
          <w:sz w:val="28"/>
          <w:szCs w:val="28"/>
        </w:rPr>
        <w:t xml:space="preserve">rong tháng </w:t>
      </w:r>
      <w:r w:rsidR="009356CB" w:rsidRPr="0007549E">
        <w:rPr>
          <w:color w:val="000000" w:themeColor="text1"/>
          <w:sz w:val="28"/>
          <w:szCs w:val="28"/>
        </w:rPr>
        <w:t>10</w:t>
      </w:r>
      <w:r w:rsidR="007F225E" w:rsidRPr="0007549E">
        <w:rPr>
          <w:color w:val="000000" w:themeColor="text1"/>
          <w:sz w:val="28"/>
          <w:szCs w:val="28"/>
        </w:rPr>
        <w:t xml:space="preserve"> </w:t>
      </w:r>
      <w:r w:rsidR="00F06AC9" w:rsidRPr="0007549E">
        <w:rPr>
          <w:color w:val="000000" w:themeColor="text1"/>
          <w:sz w:val="28"/>
          <w:szCs w:val="28"/>
        </w:rPr>
        <w:t xml:space="preserve">có </w:t>
      </w:r>
      <w:r w:rsidR="008108B5" w:rsidRPr="0007549E">
        <w:rPr>
          <w:color w:val="000000" w:themeColor="text1"/>
          <w:sz w:val="28"/>
          <w:szCs w:val="28"/>
        </w:rPr>
        <w:t xml:space="preserve">01 </w:t>
      </w:r>
      <w:r w:rsidR="00F06AC9" w:rsidRPr="0007549E">
        <w:rPr>
          <w:color w:val="000000" w:themeColor="text1"/>
          <w:sz w:val="28"/>
          <w:szCs w:val="28"/>
        </w:rPr>
        <w:t xml:space="preserve">dự án cấp phép mới, lũy kế </w:t>
      </w:r>
      <w:r w:rsidR="00C27C63" w:rsidRPr="0007549E">
        <w:rPr>
          <w:color w:val="000000" w:themeColor="text1"/>
          <w:sz w:val="28"/>
          <w:szCs w:val="28"/>
        </w:rPr>
        <w:t xml:space="preserve">trong </w:t>
      </w:r>
      <w:r w:rsidR="009356CB" w:rsidRPr="0007549E">
        <w:rPr>
          <w:color w:val="000000" w:themeColor="text1"/>
          <w:sz w:val="28"/>
          <w:szCs w:val="28"/>
        </w:rPr>
        <w:t>10</w:t>
      </w:r>
      <w:r w:rsidR="00C27C63" w:rsidRPr="0007549E">
        <w:rPr>
          <w:color w:val="000000" w:themeColor="text1"/>
          <w:sz w:val="28"/>
          <w:szCs w:val="28"/>
        </w:rPr>
        <w:t xml:space="preserve"> tháng đầu năm 2022 </w:t>
      </w:r>
      <w:r w:rsidRPr="0007549E">
        <w:rPr>
          <w:color w:val="000000" w:themeColor="text1"/>
          <w:sz w:val="28"/>
          <w:szCs w:val="28"/>
        </w:rPr>
        <w:t>có 0</w:t>
      </w:r>
      <w:r w:rsidR="008108B5" w:rsidRPr="0007549E">
        <w:rPr>
          <w:color w:val="000000" w:themeColor="text1"/>
          <w:sz w:val="28"/>
          <w:szCs w:val="28"/>
        </w:rPr>
        <w:t>5</w:t>
      </w:r>
      <w:r w:rsidRPr="0007549E">
        <w:rPr>
          <w:color w:val="000000" w:themeColor="text1"/>
          <w:sz w:val="28"/>
          <w:szCs w:val="28"/>
        </w:rPr>
        <w:t xml:space="preserve"> dự án cấp phép mới</w:t>
      </w:r>
      <w:r w:rsidR="009356CB" w:rsidRPr="0007549E">
        <w:rPr>
          <w:color w:val="000000" w:themeColor="text1"/>
          <w:sz w:val="28"/>
          <w:szCs w:val="28"/>
        </w:rPr>
        <w:t>;</w:t>
      </w:r>
      <w:r w:rsidR="0011465E" w:rsidRPr="0007549E">
        <w:rPr>
          <w:color w:val="000000" w:themeColor="text1"/>
          <w:sz w:val="28"/>
          <w:szCs w:val="28"/>
        </w:rPr>
        <w:t xml:space="preserve"> trong đó Khu kinh tế mở Chu Lai</w:t>
      </w:r>
      <w:r w:rsidR="009356CB" w:rsidRPr="0007549E">
        <w:rPr>
          <w:color w:val="000000" w:themeColor="text1"/>
          <w:sz w:val="28"/>
          <w:szCs w:val="28"/>
        </w:rPr>
        <w:t xml:space="preserve"> có 01 dự án cấp phép mới,</w:t>
      </w:r>
      <w:r w:rsidR="0011465E" w:rsidRPr="0007549E">
        <w:rPr>
          <w:color w:val="000000" w:themeColor="text1"/>
          <w:sz w:val="28"/>
          <w:szCs w:val="28"/>
        </w:rPr>
        <w:t xml:space="preserve"> lũy kế trong </w:t>
      </w:r>
      <w:r w:rsidR="009356CB" w:rsidRPr="0007549E">
        <w:rPr>
          <w:color w:val="000000" w:themeColor="text1"/>
          <w:sz w:val="28"/>
          <w:szCs w:val="28"/>
        </w:rPr>
        <w:t>10</w:t>
      </w:r>
      <w:r w:rsidR="0011465E" w:rsidRPr="0007549E">
        <w:rPr>
          <w:color w:val="000000" w:themeColor="text1"/>
          <w:sz w:val="28"/>
          <w:szCs w:val="28"/>
        </w:rPr>
        <w:t xml:space="preserve"> tháng đầu năm 2022 có 0</w:t>
      </w:r>
      <w:r w:rsidR="009356CB" w:rsidRPr="0007549E">
        <w:rPr>
          <w:color w:val="000000" w:themeColor="text1"/>
          <w:sz w:val="28"/>
          <w:szCs w:val="28"/>
        </w:rPr>
        <w:t>4</w:t>
      </w:r>
      <w:r w:rsidR="0011465E" w:rsidRPr="0007549E">
        <w:rPr>
          <w:color w:val="000000" w:themeColor="text1"/>
          <w:sz w:val="28"/>
          <w:szCs w:val="28"/>
        </w:rPr>
        <w:t xml:space="preserve"> dự án cấp phép mới</w:t>
      </w:r>
      <w:r w:rsidR="005725DA" w:rsidRPr="0007549E">
        <w:rPr>
          <w:color w:val="000000" w:themeColor="text1"/>
          <w:sz w:val="28"/>
          <w:szCs w:val="28"/>
        </w:rPr>
        <w:t>.</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xml:space="preserve">- </w:t>
      </w:r>
      <w:r w:rsidR="00034488" w:rsidRPr="0007549E">
        <w:rPr>
          <w:color w:val="000000" w:themeColor="text1"/>
          <w:sz w:val="28"/>
          <w:szCs w:val="28"/>
        </w:rPr>
        <w:t>T</w:t>
      </w:r>
      <w:r w:rsidR="00F06AC9" w:rsidRPr="0007549E">
        <w:rPr>
          <w:color w:val="000000" w:themeColor="text1"/>
          <w:sz w:val="28"/>
          <w:szCs w:val="28"/>
        </w:rPr>
        <w:t xml:space="preserve">rong tháng </w:t>
      </w:r>
      <w:r w:rsidR="009356CB" w:rsidRPr="0007549E">
        <w:rPr>
          <w:color w:val="000000" w:themeColor="text1"/>
          <w:sz w:val="28"/>
          <w:szCs w:val="28"/>
        </w:rPr>
        <w:t>10</w:t>
      </w:r>
      <w:r w:rsidR="007F225E" w:rsidRPr="0007549E">
        <w:rPr>
          <w:color w:val="000000" w:themeColor="text1"/>
          <w:sz w:val="28"/>
          <w:szCs w:val="28"/>
        </w:rPr>
        <w:t xml:space="preserve"> </w:t>
      </w:r>
      <w:r w:rsidR="008F5AE0" w:rsidRPr="0007549E">
        <w:rPr>
          <w:color w:val="000000" w:themeColor="text1"/>
          <w:sz w:val="28"/>
          <w:szCs w:val="28"/>
        </w:rPr>
        <w:t>vốn đăng ký mới</w:t>
      </w:r>
      <w:r w:rsidR="008108B5" w:rsidRPr="0007549E">
        <w:rPr>
          <w:color w:val="000000" w:themeColor="text1"/>
          <w:sz w:val="28"/>
          <w:szCs w:val="28"/>
        </w:rPr>
        <w:t xml:space="preserve"> là 39,3 triệu USD</w:t>
      </w:r>
      <w:r w:rsidR="00F06AC9" w:rsidRPr="0007549E">
        <w:rPr>
          <w:color w:val="000000" w:themeColor="text1"/>
          <w:sz w:val="28"/>
          <w:szCs w:val="28"/>
        </w:rPr>
        <w:t xml:space="preserve">, lũy kế </w:t>
      </w:r>
      <w:r w:rsidR="00C27C63" w:rsidRPr="0007549E">
        <w:rPr>
          <w:color w:val="000000" w:themeColor="text1"/>
          <w:sz w:val="28"/>
          <w:szCs w:val="28"/>
        </w:rPr>
        <w:t xml:space="preserve">trong </w:t>
      </w:r>
      <w:r w:rsidR="009356CB" w:rsidRPr="0007549E">
        <w:rPr>
          <w:color w:val="000000" w:themeColor="text1"/>
          <w:sz w:val="28"/>
          <w:szCs w:val="28"/>
        </w:rPr>
        <w:t>10</w:t>
      </w:r>
      <w:r w:rsidR="00C27C63" w:rsidRPr="0007549E">
        <w:rPr>
          <w:color w:val="000000" w:themeColor="text1"/>
          <w:sz w:val="28"/>
          <w:szCs w:val="28"/>
        </w:rPr>
        <w:t xml:space="preserve"> tháng đầu năm 2022</w:t>
      </w:r>
      <w:r w:rsidRPr="0007549E">
        <w:rPr>
          <w:color w:val="000000" w:themeColor="text1"/>
          <w:sz w:val="28"/>
          <w:szCs w:val="28"/>
        </w:rPr>
        <w:t xml:space="preserve"> vốn đăng ký là </w:t>
      </w:r>
      <w:r w:rsidR="008108B5" w:rsidRPr="0007549E">
        <w:rPr>
          <w:color w:val="000000" w:themeColor="text1"/>
          <w:sz w:val="28"/>
          <w:szCs w:val="28"/>
        </w:rPr>
        <w:t>68,2</w:t>
      </w:r>
      <w:r w:rsidR="007F225E" w:rsidRPr="0007549E">
        <w:rPr>
          <w:color w:val="000000" w:themeColor="text1"/>
          <w:sz w:val="28"/>
          <w:szCs w:val="28"/>
        </w:rPr>
        <w:t xml:space="preserve"> </w:t>
      </w:r>
      <w:r w:rsidRPr="0007549E">
        <w:rPr>
          <w:color w:val="000000" w:themeColor="text1"/>
          <w:sz w:val="28"/>
          <w:szCs w:val="28"/>
        </w:rPr>
        <w:t>triệu USD</w:t>
      </w:r>
      <w:r w:rsidR="00A578DA" w:rsidRPr="0007549E">
        <w:rPr>
          <w:color w:val="000000" w:themeColor="text1"/>
          <w:sz w:val="28"/>
          <w:szCs w:val="28"/>
        </w:rPr>
        <w:t>;</w:t>
      </w:r>
      <w:r w:rsidR="005725DA" w:rsidRPr="0007549E">
        <w:rPr>
          <w:color w:val="000000" w:themeColor="text1"/>
          <w:sz w:val="28"/>
          <w:szCs w:val="28"/>
        </w:rPr>
        <w:t xml:space="preserve"> trong đó Khu kinh tế mở Chu Lai là </w:t>
      </w:r>
      <w:r w:rsidR="009356CB" w:rsidRPr="0007549E">
        <w:rPr>
          <w:color w:val="000000" w:themeColor="text1"/>
          <w:sz w:val="28"/>
          <w:szCs w:val="28"/>
        </w:rPr>
        <w:t>39,3</w:t>
      </w:r>
      <w:r w:rsidR="007F225E" w:rsidRPr="0007549E">
        <w:rPr>
          <w:color w:val="000000" w:themeColor="text1"/>
          <w:sz w:val="28"/>
          <w:szCs w:val="28"/>
        </w:rPr>
        <w:t xml:space="preserve"> </w:t>
      </w:r>
      <w:r w:rsidR="00A578DA" w:rsidRPr="0007549E">
        <w:rPr>
          <w:color w:val="000000" w:themeColor="text1"/>
          <w:sz w:val="28"/>
          <w:szCs w:val="28"/>
        </w:rPr>
        <w:t>triệu USD</w:t>
      </w:r>
      <w:r w:rsidR="009356CB" w:rsidRPr="0007549E">
        <w:rPr>
          <w:color w:val="000000" w:themeColor="text1"/>
          <w:sz w:val="28"/>
          <w:szCs w:val="28"/>
        </w:rPr>
        <w:t>, lũy kế trong 10 tháng đầu năm 2022 là 59,243 triệu USD.</w:t>
      </w:r>
    </w:p>
    <w:p w:rsidR="00C5715E" w:rsidRPr="00C4341F" w:rsidRDefault="0011465E" w:rsidP="00B67E24">
      <w:pPr>
        <w:spacing w:before="120" w:after="120"/>
        <w:jc w:val="both"/>
        <w:rPr>
          <w:color w:val="000000" w:themeColor="text1"/>
          <w:sz w:val="28"/>
          <w:szCs w:val="28"/>
        </w:rPr>
      </w:pPr>
      <w:r w:rsidRPr="0007549E">
        <w:rPr>
          <w:color w:val="000000" w:themeColor="text1"/>
          <w:sz w:val="28"/>
          <w:szCs w:val="28"/>
        </w:rPr>
        <w:tab/>
      </w:r>
      <w:r w:rsidRPr="00C4341F">
        <w:rPr>
          <w:color w:val="000000" w:themeColor="text1"/>
          <w:sz w:val="28"/>
          <w:szCs w:val="28"/>
        </w:rPr>
        <w:t xml:space="preserve">- Tính đến hết tháng </w:t>
      </w:r>
      <w:r w:rsidR="00FC38DA" w:rsidRPr="00C4341F">
        <w:rPr>
          <w:color w:val="000000" w:themeColor="text1"/>
          <w:sz w:val="28"/>
          <w:szCs w:val="28"/>
        </w:rPr>
        <w:t>10</w:t>
      </w:r>
      <w:r w:rsidRPr="00C4341F">
        <w:rPr>
          <w:color w:val="000000" w:themeColor="text1"/>
          <w:sz w:val="28"/>
          <w:szCs w:val="28"/>
        </w:rPr>
        <w:t xml:space="preserve">/2022 </w:t>
      </w:r>
      <w:r w:rsidR="00C5715E" w:rsidRPr="00C4341F">
        <w:rPr>
          <w:color w:val="000000" w:themeColor="text1"/>
          <w:sz w:val="28"/>
          <w:szCs w:val="28"/>
        </w:rPr>
        <w:t xml:space="preserve">có </w:t>
      </w:r>
      <w:r w:rsidR="007577E2" w:rsidRPr="00C4341F">
        <w:rPr>
          <w:color w:val="000000" w:themeColor="text1"/>
          <w:sz w:val="28"/>
          <w:szCs w:val="28"/>
        </w:rPr>
        <w:t>6</w:t>
      </w:r>
      <w:r w:rsidR="00C5715E" w:rsidRPr="00C4341F">
        <w:rPr>
          <w:color w:val="000000" w:themeColor="text1"/>
          <w:sz w:val="28"/>
          <w:szCs w:val="28"/>
        </w:rPr>
        <w:t xml:space="preserve"> dự án điều chỉnh tăng vốn với </w:t>
      </w:r>
      <w:r w:rsidR="00FA58E0" w:rsidRPr="00C4341F">
        <w:rPr>
          <w:color w:val="000000" w:themeColor="text1"/>
          <w:sz w:val="28"/>
          <w:szCs w:val="28"/>
        </w:rPr>
        <w:t>số</w:t>
      </w:r>
      <w:r w:rsidR="00C5715E" w:rsidRPr="00C4341F">
        <w:rPr>
          <w:color w:val="000000" w:themeColor="text1"/>
          <w:sz w:val="28"/>
          <w:szCs w:val="28"/>
        </w:rPr>
        <w:t xml:space="preserve"> vốn tăng là </w:t>
      </w:r>
      <w:r w:rsidR="00F14834" w:rsidRPr="00C4341F">
        <w:rPr>
          <w:color w:val="000000" w:themeColor="text1"/>
          <w:sz w:val="28"/>
          <w:szCs w:val="28"/>
        </w:rPr>
        <w:t>203,74 tiệu</w:t>
      </w:r>
      <w:r w:rsidR="00C5715E" w:rsidRPr="00C4341F">
        <w:rPr>
          <w:color w:val="000000" w:themeColor="text1"/>
          <w:sz w:val="28"/>
          <w:szCs w:val="28"/>
        </w:rPr>
        <w:t xml:space="preserve"> USD</w:t>
      </w:r>
      <w:r w:rsidR="00FA58E0" w:rsidRPr="00C4341F">
        <w:rPr>
          <w:color w:val="000000" w:themeColor="text1"/>
          <w:sz w:val="28"/>
          <w:szCs w:val="28"/>
        </w:rPr>
        <w:t>.</w:t>
      </w:r>
    </w:p>
    <w:p w:rsidR="00E50BF0" w:rsidRPr="0007549E" w:rsidRDefault="00E50BF0" w:rsidP="00B67E24">
      <w:pPr>
        <w:spacing w:before="120" w:after="120"/>
        <w:jc w:val="both"/>
        <w:rPr>
          <w:b/>
          <w:color w:val="000000" w:themeColor="text1"/>
          <w:sz w:val="28"/>
          <w:szCs w:val="28"/>
        </w:rPr>
      </w:pPr>
      <w:r w:rsidRPr="0007549E">
        <w:rPr>
          <w:color w:val="000000" w:themeColor="text1"/>
          <w:sz w:val="28"/>
          <w:szCs w:val="28"/>
        </w:rPr>
        <w:tab/>
      </w:r>
      <w:r w:rsidRPr="0007549E">
        <w:rPr>
          <w:b/>
          <w:color w:val="000000" w:themeColor="text1"/>
          <w:sz w:val="28"/>
          <w:szCs w:val="28"/>
        </w:rPr>
        <w:t>3. Về thu ngân sách nhà nước từ hoạt động của DN</w:t>
      </w:r>
    </w:p>
    <w:p w:rsidR="00E50BF0" w:rsidRPr="0007549E" w:rsidRDefault="00E50BF0" w:rsidP="00B67E24">
      <w:pPr>
        <w:spacing w:before="120" w:after="120"/>
        <w:jc w:val="both"/>
        <w:rPr>
          <w:b/>
          <w:i/>
          <w:color w:val="000000" w:themeColor="text1"/>
          <w:sz w:val="28"/>
          <w:szCs w:val="28"/>
        </w:rPr>
      </w:pPr>
      <w:r w:rsidRPr="0007549E">
        <w:rPr>
          <w:color w:val="000000" w:themeColor="text1"/>
          <w:sz w:val="28"/>
          <w:szCs w:val="28"/>
        </w:rPr>
        <w:tab/>
      </w:r>
      <w:r w:rsidRPr="0007549E">
        <w:rPr>
          <w:b/>
          <w:i/>
          <w:color w:val="000000" w:themeColor="text1"/>
          <w:sz w:val="28"/>
          <w:szCs w:val="28"/>
        </w:rPr>
        <w:t>a. Thu từ doanh nghiệp ngoài quốc doanh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r>
      <w:r w:rsidR="00985659" w:rsidRPr="0007549E">
        <w:rPr>
          <w:color w:val="000000" w:themeColor="text1"/>
          <w:sz w:val="28"/>
          <w:szCs w:val="28"/>
        </w:rPr>
        <w:t xml:space="preserve">Tăng </w:t>
      </w:r>
      <w:r w:rsidR="003E00BB" w:rsidRPr="0007549E">
        <w:rPr>
          <w:color w:val="000000" w:themeColor="text1"/>
          <w:sz w:val="28"/>
          <w:szCs w:val="28"/>
        </w:rPr>
        <w:t>49,08</w:t>
      </w:r>
      <w:r w:rsidR="00472BEA" w:rsidRPr="0007549E">
        <w:rPr>
          <w:color w:val="000000" w:themeColor="text1"/>
          <w:sz w:val="28"/>
          <w:szCs w:val="28"/>
        </w:rPr>
        <w:t>% so với cùng kỳ năm 2021 (t</w:t>
      </w:r>
      <w:r w:rsidRPr="0007549E">
        <w:rPr>
          <w:color w:val="000000" w:themeColor="text1"/>
          <w:sz w:val="28"/>
          <w:szCs w:val="28"/>
        </w:rPr>
        <w:t xml:space="preserve">hu trong tháng </w:t>
      </w:r>
      <w:r w:rsidR="003E00BB" w:rsidRPr="0007549E">
        <w:rPr>
          <w:color w:val="000000" w:themeColor="text1"/>
          <w:sz w:val="28"/>
          <w:szCs w:val="28"/>
        </w:rPr>
        <w:t>10</w:t>
      </w:r>
      <w:r w:rsidRPr="0007549E">
        <w:rPr>
          <w:color w:val="000000" w:themeColor="text1"/>
          <w:sz w:val="28"/>
          <w:szCs w:val="28"/>
        </w:rPr>
        <w:t xml:space="preserve">/2022 là </w:t>
      </w:r>
      <w:r w:rsidR="003E00BB" w:rsidRPr="0007549E">
        <w:rPr>
          <w:color w:val="000000" w:themeColor="text1"/>
          <w:sz w:val="28"/>
          <w:szCs w:val="28"/>
        </w:rPr>
        <w:t>427,73</w:t>
      </w:r>
      <w:r w:rsidR="009259C7" w:rsidRPr="0007549E">
        <w:rPr>
          <w:color w:val="000000" w:themeColor="text1"/>
          <w:sz w:val="28"/>
          <w:szCs w:val="28"/>
        </w:rPr>
        <w:t xml:space="preserve"> </w:t>
      </w:r>
      <w:r w:rsidR="006A4D84" w:rsidRPr="0007549E">
        <w:rPr>
          <w:color w:val="000000" w:themeColor="text1"/>
          <w:sz w:val="28"/>
          <w:szCs w:val="28"/>
        </w:rPr>
        <w:t xml:space="preserve">tỷ đồng, lũy kế trong </w:t>
      </w:r>
      <w:r w:rsidR="003E00BB" w:rsidRPr="0007549E">
        <w:rPr>
          <w:color w:val="000000" w:themeColor="text1"/>
          <w:sz w:val="28"/>
          <w:szCs w:val="28"/>
        </w:rPr>
        <w:t>10</w:t>
      </w:r>
      <w:r w:rsidRPr="0007549E">
        <w:rPr>
          <w:color w:val="000000" w:themeColor="text1"/>
          <w:sz w:val="28"/>
          <w:szCs w:val="28"/>
        </w:rPr>
        <w:t xml:space="preserve"> tháng đầu năm 2022 thu </w:t>
      </w:r>
      <w:r w:rsidR="00B952A9" w:rsidRPr="0007549E">
        <w:rPr>
          <w:color w:val="000000" w:themeColor="text1"/>
          <w:sz w:val="28"/>
          <w:szCs w:val="28"/>
        </w:rPr>
        <w:t>1</w:t>
      </w:r>
      <w:r w:rsidR="003E00BB" w:rsidRPr="0007549E">
        <w:rPr>
          <w:color w:val="000000" w:themeColor="text1"/>
          <w:sz w:val="28"/>
          <w:szCs w:val="28"/>
        </w:rPr>
        <w:t>2</w:t>
      </w:r>
      <w:r w:rsidR="00B952A9" w:rsidRPr="0007549E">
        <w:rPr>
          <w:color w:val="000000" w:themeColor="text1"/>
          <w:sz w:val="28"/>
          <w:szCs w:val="28"/>
        </w:rPr>
        <w:t>.</w:t>
      </w:r>
      <w:r w:rsidR="003E00BB" w:rsidRPr="0007549E">
        <w:rPr>
          <w:color w:val="000000" w:themeColor="text1"/>
          <w:sz w:val="28"/>
          <w:szCs w:val="28"/>
        </w:rPr>
        <w:t>166</w:t>
      </w:r>
      <w:r w:rsidR="00222D91" w:rsidRPr="0007549E">
        <w:rPr>
          <w:color w:val="000000" w:themeColor="text1"/>
          <w:sz w:val="28"/>
          <w:szCs w:val="28"/>
        </w:rPr>
        <w:t>,</w:t>
      </w:r>
      <w:r w:rsidR="003E00BB" w:rsidRPr="0007549E">
        <w:rPr>
          <w:color w:val="000000" w:themeColor="text1"/>
          <w:sz w:val="28"/>
          <w:szCs w:val="28"/>
        </w:rPr>
        <w:t>339</w:t>
      </w:r>
      <w:r w:rsidR="00101C3E" w:rsidRPr="0007549E">
        <w:rPr>
          <w:color w:val="000000" w:themeColor="text1"/>
          <w:sz w:val="28"/>
          <w:szCs w:val="28"/>
        </w:rPr>
        <w:t xml:space="preserve"> </w:t>
      </w:r>
      <w:r w:rsidR="00472BEA" w:rsidRPr="0007549E">
        <w:rPr>
          <w:color w:val="000000" w:themeColor="text1"/>
          <w:sz w:val="28"/>
          <w:szCs w:val="28"/>
        </w:rPr>
        <w:t>tỷ đồng)</w:t>
      </w:r>
      <w:r w:rsidRPr="0007549E">
        <w:rPr>
          <w:color w:val="000000" w:themeColor="text1"/>
          <w:sz w:val="28"/>
          <w:szCs w:val="28"/>
        </w:rPr>
        <w:t>.</w:t>
      </w:r>
    </w:p>
    <w:p w:rsidR="00E50BF0" w:rsidRPr="0007549E" w:rsidRDefault="00E50BF0" w:rsidP="00B67E24">
      <w:pPr>
        <w:spacing w:before="120" w:after="120"/>
        <w:jc w:val="both"/>
        <w:rPr>
          <w:i/>
          <w:color w:val="000000" w:themeColor="text1"/>
          <w:sz w:val="28"/>
          <w:szCs w:val="28"/>
        </w:rPr>
      </w:pPr>
      <w:r w:rsidRPr="0007549E">
        <w:rPr>
          <w:color w:val="000000" w:themeColor="text1"/>
          <w:sz w:val="28"/>
          <w:szCs w:val="28"/>
        </w:rPr>
        <w:tab/>
      </w:r>
      <w:r w:rsidRPr="0007549E">
        <w:rPr>
          <w:i/>
          <w:color w:val="000000" w:themeColor="text1"/>
          <w:sz w:val="28"/>
          <w:szCs w:val="28"/>
        </w:rPr>
        <w:t xml:space="preserve">* </w:t>
      </w:r>
      <w:r w:rsidR="006A4D84" w:rsidRPr="0007549E">
        <w:rPr>
          <w:i/>
          <w:color w:val="000000" w:themeColor="text1"/>
          <w:sz w:val="28"/>
          <w:szCs w:val="28"/>
        </w:rPr>
        <w:t xml:space="preserve">Do tình hình dịch bệnh được kiểm soát, hoạt động sản xuất kinh doanh hồi phục. Các chính sách hỗ trợ của Chính phủ đã và đang phát huy tác dụng tốt, các </w:t>
      </w:r>
      <w:r w:rsidR="00523E4E" w:rsidRPr="0007549E">
        <w:rPr>
          <w:i/>
          <w:color w:val="000000" w:themeColor="text1"/>
          <w:sz w:val="28"/>
          <w:szCs w:val="28"/>
        </w:rPr>
        <w:t>doanh nghiệp</w:t>
      </w:r>
      <w:r w:rsidR="006A4D84" w:rsidRPr="0007549E">
        <w:rPr>
          <w:i/>
          <w:color w:val="000000" w:themeColor="text1"/>
          <w:sz w:val="28"/>
          <w:szCs w:val="28"/>
        </w:rPr>
        <w:t xml:space="preserve"> có sự tăng tốc hoạt động sản xuất kinh doanh</w:t>
      </w:r>
      <w:r w:rsidRPr="0007549E">
        <w:rPr>
          <w:i/>
          <w:color w:val="000000" w:themeColor="text1"/>
          <w:sz w:val="28"/>
          <w:szCs w:val="28"/>
        </w:rPr>
        <w:t>.</w:t>
      </w:r>
    </w:p>
    <w:p w:rsidR="00E50BF0" w:rsidRPr="0007549E" w:rsidRDefault="00E50BF0" w:rsidP="00B67E24">
      <w:pPr>
        <w:spacing w:before="120" w:after="120"/>
        <w:jc w:val="both"/>
        <w:rPr>
          <w:b/>
          <w:i/>
          <w:color w:val="000000" w:themeColor="text1"/>
          <w:sz w:val="28"/>
          <w:szCs w:val="28"/>
        </w:rPr>
      </w:pPr>
      <w:r w:rsidRPr="0007549E">
        <w:rPr>
          <w:color w:val="000000" w:themeColor="text1"/>
          <w:sz w:val="28"/>
          <w:szCs w:val="28"/>
        </w:rPr>
        <w:tab/>
      </w:r>
      <w:r w:rsidRPr="0007549E">
        <w:rPr>
          <w:b/>
          <w:i/>
          <w:color w:val="000000" w:themeColor="text1"/>
          <w:sz w:val="28"/>
          <w:szCs w:val="28"/>
        </w:rPr>
        <w:t>b. Thu từ doanh nghiệp FDI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r>
      <w:r w:rsidR="00472BEA" w:rsidRPr="0007549E">
        <w:rPr>
          <w:color w:val="000000" w:themeColor="text1"/>
          <w:sz w:val="28"/>
          <w:szCs w:val="28"/>
        </w:rPr>
        <w:t xml:space="preserve">Giảm </w:t>
      </w:r>
      <w:r w:rsidR="003E00BB" w:rsidRPr="0007549E">
        <w:rPr>
          <w:color w:val="000000" w:themeColor="text1"/>
          <w:sz w:val="28"/>
          <w:szCs w:val="28"/>
        </w:rPr>
        <w:t>2</w:t>
      </w:r>
      <w:r w:rsidR="00222D91" w:rsidRPr="0007549E">
        <w:rPr>
          <w:color w:val="000000" w:themeColor="text1"/>
          <w:sz w:val="28"/>
          <w:szCs w:val="28"/>
        </w:rPr>
        <w:t>,</w:t>
      </w:r>
      <w:r w:rsidR="003E00BB" w:rsidRPr="0007549E">
        <w:rPr>
          <w:color w:val="000000" w:themeColor="text1"/>
          <w:sz w:val="28"/>
          <w:szCs w:val="28"/>
        </w:rPr>
        <w:t>57</w:t>
      </w:r>
      <w:r w:rsidR="00472BEA" w:rsidRPr="0007549E">
        <w:rPr>
          <w:color w:val="000000" w:themeColor="text1"/>
          <w:sz w:val="28"/>
          <w:szCs w:val="28"/>
        </w:rPr>
        <w:t>% so với cùng kỳ năm 2021 (t</w:t>
      </w:r>
      <w:r w:rsidRPr="0007549E">
        <w:rPr>
          <w:color w:val="000000" w:themeColor="text1"/>
          <w:sz w:val="28"/>
          <w:szCs w:val="28"/>
        </w:rPr>
        <w:t xml:space="preserve">hu trong tháng </w:t>
      </w:r>
      <w:r w:rsidR="003E00BB" w:rsidRPr="0007549E">
        <w:rPr>
          <w:color w:val="000000" w:themeColor="text1"/>
          <w:sz w:val="28"/>
          <w:szCs w:val="28"/>
        </w:rPr>
        <w:t>10</w:t>
      </w:r>
      <w:r w:rsidRPr="0007549E">
        <w:rPr>
          <w:color w:val="000000" w:themeColor="text1"/>
          <w:sz w:val="28"/>
          <w:szCs w:val="28"/>
        </w:rPr>
        <w:t xml:space="preserve">/2022 là </w:t>
      </w:r>
      <w:r w:rsidR="003E00BB" w:rsidRPr="0007549E">
        <w:rPr>
          <w:color w:val="000000" w:themeColor="text1"/>
          <w:sz w:val="28"/>
          <w:szCs w:val="28"/>
        </w:rPr>
        <w:t>191,34 tỷ</w:t>
      </w:r>
      <w:r w:rsidRPr="0007549E">
        <w:rPr>
          <w:color w:val="000000" w:themeColor="text1"/>
          <w:sz w:val="28"/>
          <w:szCs w:val="28"/>
        </w:rPr>
        <w:t xml:space="preserve"> đồng, lũy kế trong </w:t>
      </w:r>
      <w:r w:rsidR="003E00BB" w:rsidRPr="0007549E">
        <w:rPr>
          <w:color w:val="000000" w:themeColor="text1"/>
          <w:sz w:val="28"/>
          <w:szCs w:val="28"/>
        </w:rPr>
        <w:t>10</w:t>
      </w:r>
      <w:r w:rsidRPr="0007549E">
        <w:rPr>
          <w:color w:val="000000" w:themeColor="text1"/>
          <w:sz w:val="28"/>
          <w:szCs w:val="28"/>
        </w:rPr>
        <w:t xml:space="preserve"> tháng đầu năm 2022 thu </w:t>
      </w:r>
      <w:r w:rsidR="003E00BB" w:rsidRPr="0007549E">
        <w:rPr>
          <w:color w:val="000000" w:themeColor="text1"/>
          <w:sz w:val="28"/>
          <w:szCs w:val="28"/>
        </w:rPr>
        <w:t xml:space="preserve">1.051,52 </w:t>
      </w:r>
      <w:r w:rsidR="00472BEA" w:rsidRPr="0007549E">
        <w:rPr>
          <w:color w:val="000000" w:themeColor="text1"/>
          <w:sz w:val="28"/>
          <w:szCs w:val="28"/>
        </w:rPr>
        <w:t>tỷ đồng)</w:t>
      </w:r>
      <w:r w:rsidRPr="0007549E">
        <w:rPr>
          <w:color w:val="000000" w:themeColor="text1"/>
          <w:sz w:val="28"/>
          <w:szCs w:val="28"/>
        </w:rPr>
        <w:t>.</w:t>
      </w:r>
    </w:p>
    <w:p w:rsidR="00E50BF0" w:rsidRPr="0007549E" w:rsidRDefault="00E50BF0" w:rsidP="00B67E24">
      <w:pPr>
        <w:spacing w:before="120" w:after="120"/>
        <w:jc w:val="both"/>
        <w:rPr>
          <w:b/>
          <w:i/>
          <w:color w:val="000000" w:themeColor="text1"/>
          <w:sz w:val="28"/>
          <w:szCs w:val="28"/>
        </w:rPr>
      </w:pPr>
      <w:r w:rsidRPr="0007549E">
        <w:rPr>
          <w:color w:val="000000" w:themeColor="text1"/>
          <w:sz w:val="28"/>
          <w:szCs w:val="28"/>
        </w:rPr>
        <w:tab/>
      </w:r>
      <w:r w:rsidRPr="0007549E">
        <w:rPr>
          <w:b/>
          <w:i/>
          <w:color w:val="000000" w:themeColor="text1"/>
          <w:sz w:val="28"/>
          <w:szCs w:val="28"/>
        </w:rPr>
        <w:t>c. Thu từ doanh nghiệp nhà nước (DNNN)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Đối với DNNN Trung ương: </w:t>
      </w:r>
      <w:r w:rsidR="00472BEA" w:rsidRPr="0007549E">
        <w:rPr>
          <w:color w:val="000000" w:themeColor="text1"/>
          <w:sz w:val="28"/>
          <w:szCs w:val="28"/>
        </w:rPr>
        <w:t xml:space="preserve">Tăng </w:t>
      </w:r>
      <w:r w:rsidR="002B4A46" w:rsidRPr="0007549E">
        <w:rPr>
          <w:color w:val="000000" w:themeColor="text1"/>
          <w:sz w:val="28"/>
          <w:szCs w:val="28"/>
        </w:rPr>
        <w:t>60</w:t>
      </w:r>
      <w:r w:rsidR="00DE6C50" w:rsidRPr="0007549E">
        <w:rPr>
          <w:color w:val="000000" w:themeColor="text1"/>
          <w:sz w:val="28"/>
          <w:szCs w:val="28"/>
        </w:rPr>
        <w:t>,</w:t>
      </w:r>
      <w:r w:rsidR="002B4A46" w:rsidRPr="0007549E">
        <w:rPr>
          <w:color w:val="000000" w:themeColor="text1"/>
          <w:sz w:val="28"/>
          <w:szCs w:val="28"/>
        </w:rPr>
        <w:t>58</w:t>
      </w:r>
      <w:r w:rsidR="00472BEA" w:rsidRPr="0007549E">
        <w:rPr>
          <w:color w:val="000000" w:themeColor="text1"/>
          <w:sz w:val="28"/>
          <w:szCs w:val="28"/>
        </w:rPr>
        <w:t>% so với cùng kỳ năm 2021 (t</w:t>
      </w:r>
      <w:r w:rsidRPr="0007549E">
        <w:rPr>
          <w:color w:val="000000" w:themeColor="text1"/>
          <w:sz w:val="28"/>
          <w:szCs w:val="28"/>
        </w:rPr>
        <w:t xml:space="preserve">hu trong tháng </w:t>
      </w:r>
      <w:r w:rsidR="002B4A46" w:rsidRPr="0007549E">
        <w:rPr>
          <w:color w:val="000000" w:themeColor="text1"/>
          <w:sz w:val="28"/>
          <w:szCs w:val="28"/>
        </w:rPr>
        <w:t>10</w:t>
      </w:r>
      <w:r w:rsidRPr="0007549E">
        <w:rPr>
          <w:color w:val="000000" w:themeColor="text1"/>
          <w:sz w:val="28"/>
          <w:szCs w:val="28"/>
        </w:rPr>
        <w:t xml:space="preserve">/2022 là </w:t>
      </w:r>
      <w:r w:rsidR="002B4A46" w:rsidRPr="0007549E">
        <w:rPr>
          <w:color w:val="000000" w:themeColor="text1"/>
          <w:sz w:val="28"/>
          <w:szCs w:val="28"/>
        </w:rPr>
        <w:t>179,99</w:t>
      </w:r>
      <w:r w:rsidR="009259C7" w:rsidRPr="0007549E">
        <w:rPr>
          <w:color w:val="000000" w:themeColor="text1"/>
          <w:sz w:val="28"/>
          <w:szCs w:val="28"/>
        </w:rPr>
        <w:t xml:space="preserve"> </w:t>
      </w:r>
      <w:r w:rsidRPr="0007549E">
        <w:rPr>
          <w:color w:val="000000" w:themeColor="text1"/>
          <w:sz w:val="28"/>
          <w:szCs w:val="28"/>
        </w:rPr>
        <w:t xml:space="preserve">tỷ đồng, lũy kế trong </w:t>
      </w:r>
      <w:r w:rsidR="002B4A46" w:rsidRPr="0007549E">
        <w:rPr>
          <w:color w:val="000000" w:themeColor="text1"/>
          <w:sz w:val="28"/>
          <w:szCs w:val="28"/>
        </w:rPr>
        <w:t>10</w:t>
      </w:r>
      <w:r w:rsidRPr="0007549E">
        <w:rPr>
          <w:color w:val="000000" w:themeColor="text1"/>
          <w:sz w:val="28"/>
          <w:szCs w:val="28"/>
        </w:rPr>
        <w:t xml:space="preserve"> tháng đầu năm 2022 thu </w:t>
      </w:r>
      <w:r w:rsidR="002B4A46" w:rsidRPr="0007549E">
        <w:rPr>
          <w:color w:val="000000" w:themeColor="text1"/>
          <w:sz w:val="28"/>
          <w:szCs w:val="28"/>
        </w:rPr>
        <w:t>837,85</w:t>
      </w:r>
      <w:r w:rsidR="00472BEA" w:rsidRPr="0007549E">
        <w:rPr>
          <w:color w:val="000000" w:themeColor="text1"/>
          <w:sz w:val="28"/>
          <w:szCs w:val="28"/>
        </w:rPr>
        <w:t xml:space="preserve"> tỷ đồng)</w:t>
      </w:r>
      <w:r w:rsidRPr="0007549E">
        <w:rPr>
          <w:color w:val="000000" w:themeColor="text1"/>
          <w:sz w:val="28"/>
          <w:szCs w:val="28"/>
        </w:rPr>
        <w:t xml:space="preserve">. </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Đối với DNNN địa phương: </w:t>
      </w:r>
      <w:r w:rsidR="00472BEA" w:rsidRPr="0007549E">
        <w:rPr>
          <w:color w:val="000000" w:themeColor="text1"/>
          <w:sz w:val="28"/>
          <w:szCs w:val="28"/>
        </w:rPr>
        <w:t xml:space="preserve">Giảm </w:t>
      </w:r>
      <w:r w:rsidR="00DE6C50" w:rsidRPr="0007549E">
        <w:rPr>
          <w:color w:val="000000" w:themeColor="text1"/>
          <w:sz w:val="28"/>
          <w:szCs w:val="28"/>
        </w:rPr>
        <w:t>4</w:t>
      </w:r>
      <w:r w:rsidR="002B4A46" w:rsidRPr="0007549E">
        <w:rPr>
          <w:color w:val="000000" w:themeColor="text1"/>
          <w:sz w:val="28"/>
          <w:szCs w:val="28"/>
        </w:rPr>
        <w:t>4</w:t>
      </w:r>
      <w:r w:rsidR="00DE6C50" w:rsidRPr="0007549E">
        <w:rPr>
          <w:color w:val="000000" w:themeColor="text1"/>
          <w:sz w:val="28"/>
          <w:szCs w:val="28"/>
        </w:rPr>
        <w:t>,</w:t>
      </w:r>
      <w:r w:rsidR="002B4A46" w:rsidRPr="0007549E">
        <w:rPr>
          <w:color w:val="000000" w:themeColor="text1"/>
          <w:sz w:val="28"/>
          <w:szCs w:val="28"/>
        </w:rPr>
        <w:t>23</w:t>
      </w:r>
      <w:r w:rsidR="00472BEA" w:rsidRPr="0007549E">
        <w:rPr>
          <w:color w:val="000000" w:themeColor="text1"/>
          <w:sz w:val="28"/>
          <w:szCs w:val="28"/>
        </w:rPr>
        <w:t>% so với cùng kỳ năm 2021 (th</w:t>
      </w:r>
      <w:r w:rsidRPr="0007549E">
        <w:rPr>
          <w:color w:val="000000" w:themeColor="text1"/>
          <w:sz w:val="28"/>
          <w:szCs w:val="28"/>
        </w:rPr>
        <w:t xml:space="preserve">u trong tháng </w:t>
      </w:r>
      <w:r w:rsidR="002B4A46" w:rsidRPr="0007549E">
        <w:rPr>
          <w:color w:val="000000" w:themeColor="text1"/>
          <w:sz w:val="28"/>
          <w:szCs w:val="28"/>
        </w:rPr>
        <w:t>10</w:t>
      </w:r>
      <w:r w:rsidR="00B42631" w:rsidRPr="0007549E">
        <w:rPr>
          <w:color w:val="000000" w:themeColor="text1"/>
          <w:sz w:val="28"/>
          <w:szCs w:val="28"/>
        </w:rPr>
        <w:t>/</w:t>
      </w:r>
      <w:r w:rsidRPr="0007549E">
        <w:rPr>
          <w:color w:val="000000" w:themeColor="text1"/>
          <w:sz w:val="28"/>
          <w:szCs w:val="28"/>
        </w:rPr>
        <w:t xml:space="preserve">2022 là </w:t>
      </w:r>
      <w:r w:rsidR="002B4A46" w:rsidRPr="0007549E">
        <w:rPr>
          <w:color w:val="000000" w:themeColor="text1"/>
          <w:sz w:val="28"/>
          <w:szCs w:val="28"/>
        </w:rPr>
        <w:t>11,49</w:t>
      </w:r>
      <w:r w:rsidR="00B42631" w:rsidRPr="0007549E">
        <w:rPr>
          <w:color w:val="000000" w:themeColor="text1"/>
          <w:sz w:val="28"/>
          <w:szCs w:val="28"/>
        </w:rPr>
        <w:t xml:space="preserve"> tỷ đồng, lũy kế trong </w:t>
      </w:r>
      <w:r w:rsidR="002B4A46" w:rsidRPr="0007549E">
        <w:rPr>
          <w:color w:val="000000" w:themeColor="text1"/>
          <w:sz w:val="28"/>
          <w:szCs w:val="28"/>
        </w:rPr>
        <w:t>10</w:t>
      </w:r>
      <w:r w:rsidR="0066082F" w:rsidRPr="0007549E">
        <w:rPr>
          <w:color w:val="000000" w:themeColor="text1"/>
          <w:sz w:val="28"/>
          <w:szCs w:val="28"/>
        </w:rPr>
        <w:t xml:space="preserve"> tháng đầu năm 2022 thu </w:t>
      </w:r>
      <w:r w:rsidR="002B4A46" w:rsidRPr="0007549E">
        <w:rPr>
          <w:color w:val="000000" w:themeColor="text1"/>
          <w:sz w:val="28"/>
          <w:szCs w:val="28"/>
        </w:rPr>
        <w:t>68,99</w:t>
      </w:r>
      <w:r w:rsidR="009259C7" w:rsidRPr="0007549E">
        <w:rPr>
          <w:color w:val="000000" w:themeColor="text1"/>
          <w:sz w:val="28"/>
          <w:szCs w:val="28"/>
        </w:rPr>
        <w:t xml:space="preserve"> </w:t>
      </w:r>
      <w:r w:rsidR="00472BEA" w:rsidRPr="0007549E">
        <w:rPr>
          <w:color w:val="000000" w:themeColor="text1"/>
          <w:sz w:val="28"/>
          <w:szCs w:val="28"/>
        </w:rPr>
        <w:t>tỷ đồng)</w:t>
      </w:r>
      <w:r w:rsidRPr="0007549E">
        <w:rPr>
          <w:color w:val="000000" w:themeColor="text1"/>
          <w:sz w:val="28"/>
          <w:szCs w:val="28"/>
        </w:rPr>
        <w:t>.</w:t>
      </w:r>
    </w:p>
    <w:p w:rsidR="00E50BF0" w:rsidRPr="0007549E" w:rsidRDefault="00EE1558" w:rsidP="00B67E24">
      <w:pPr>
        <w:spacing w:before="120" w:after="120"/>
        <w:jc w:val="both"/>
        <w:rPr>
          <w:color w:val="000000" w:themeColor="text1"/>
          <w:sz w:val="28"/>
          <w:szCs w:val="28"/>
        </w:rPr>
      </w:pPr>
      <w:r w:rsidRPr="0007549E">
        <w:rPr>
          <w:color w:val="000000" w:themeColor="text1"/>
          <w:sz w:val="28"/>
          <w:szCs w:val="28"/>
        </w:rPr>
        <w:tab/>
      </w:r>
      <w:r w:rsidR="00E50BF0" w:rsidRPr="0007549E">
        <w:rPr>
          <w:b/>
          <w:i/>
          <w:color w:val="000000" w:themeColor="text1"/>
          <w:sz w:val="28"/>
          <w:szCs w:val="28"/>
        </w:rPr>
        <w:t xml:space="preserve">d. Tình hình </w:t>
      </w:r>
      <w:r w:rsidR="00840575" w:rsidRPr="0007549E">
        <w:rPr>
          <w:b/>
          <w:i/>
          <w:color w:val="000000" w:themeColor="text1"/>
          <w:sz w:val="28"/>
          <w:szCs w:val="28"/>
        </w:rPr>
        <w:t>nợ thuế so với cùng kỳ năm 2021</w:t>
      </w:r>
    </w:p>
    <w:p w:rsidR="00E50BF0" w:rsidRPr="0007549E" w:rsidRDefault="005E067B" w:rsidP="00B67E24">
      <w:pPr>
        <w:spacing w:before="120" w:after="120"/>
        <w:ind w:firstLine="720"/>
        <w:jc w:val="both"/>
        <w:rPr>
          <w:color w:val="000000" w:themeColor="text1"/>
          <w:sz w:val="28"/>
          <w:szCs w:val="28"/>
        </w:rPr>
      </w:pPr>
      <w:r w:rsidRPr="0007549E">
        <w:rPr>
          <w:color w:val="000000" w:themeColor="text1"/>
          <w:sz w:val="28"/>
          <w:szCs w:val="28"/>
        </w:rPr>
        <w:t xml:space="preserve">Giảm </w:t>
      </w:r>
      <w:r w:rsidR="002B0501" w:rsidRPr="0007549E">
        <w:rPr>
          <w:color w:val="000000" w:themeColor="text1"/>
          <w:sz w:val="28"/>
          <w:szCs w:val="28"/>
        </w:rPr>
        <w:t>10,61</w:t>
      </w:r>
      <w:r w:rsidRPr="0007549E">
        <w:rPr>
          <w:color w:val="000000" w:themeColor="text1"/>
          <w:sz w:val="28"/>
          <w:szCs w:val="28"/>
        </w:rPr>
        <w:t>%</w:t>
      </w:r>
      <w:r w:rsidR="00D4582F" w:rsidRPr="0007549E">
        <w:rPr>
          <w:color w:val="000000" w:themeColor="text1"/>
          <w:sz w:val="28"/>
          <w:szCs w:val="28"/>
        </w:rPr>
        <w:t xml:space="preserve"> so với cùng kỳ năm 2021 (n</w:t>
      </w:r>
      <w:r w:rsidR="00F06AC9" w:rsidRPr="0007549E">
        <w:rPr>
          <w:color w:val="000000" w:themeColor="text1"/>
          <w:sz w:val="28"/>
          <w:szCs w:val="28"/>
        </w:rPr>
        <w:t xml:space="preserve">ợ thuế phát sinh trong tháng </w:t>
      </w:r>
      <w:r w:rsidR="002B0501" w:rsidRPr="0007549E">
        <w:rPr>
          <w:color w:val="000000" w:themeColor="text1"/>
          <w:sz w:val="28"/>
          <w:szCs w:val="28"/>
        </w:rPr>
        <w:t>10</w:t>
      </w:r>
      <w:r w:rsidR="00F06AC9" w:rsidRPr="0007549E">
        <w:rPr>
          <w:color w:val="000000" w:themeColor="text1"/>
          <w:sz w:val="28"/>
          <w:szCs w:val="28"/>
        </w:rPr>
        <w:t xml:space="preserve"> là </w:t>
      </w:r>
      <w:r w:rsidR="002B0501" w:rsidRPr="0007549E">
        <w:rPr>
          <w:color w:val="000000" w:themeColor="text1"/>
          <w:sz w:val="28"/>
          <w:szCs w:val="28"/>
        </w:rPr>
        <w:t>161</w:t>
      </w:r>
      <w:r w:rsidRPr="0007549E">
        <w:rPr>
          <w:color w:val="000000" w:themeColor="text1"/>
          <w:sz w:val="28"/>
          <w:szCs w:val="28"/>
        </w:rPr>
        <w:t xml:space="preserve"> </w:t>
      </w:r>
      <w:r w:rsidR="00F06AC9" w:rsidRPr="0007549E">
        <w:rPr>
          <w:color w:val="000000" w:themeColor="text1"/>
          <w:sz w:val="28"/>
          <w:szCs w:val="28"/>
        </w:rPr>
        <w:t xml:space="preserve">tỷ đồng; lũy kế </w:t>
      </w:r>
      <w:r w:rsidR="00B21404" w:rsidRPr="0007549E">
        <w:rPr>
          <w:color w:val="000000" w:themeColor="text1"/>
          <w:sz w:val="28"/>
          <w:szCs w:val="28"/>
        </w:rPr>
        <w:t xml:space="preserve">tiền thuế nợ chốt đến tháng </w:t>
      </w:r>
      <w:r w:rsidR="002B0501" w:rsidRPr="0007549E">
        <w:rPr>
          <w:color w:val="000000" w:themeColor="text1"/>
          <w:sz w:val="28"/>
          <w:szCs w:val="28"/>
        </w:rPr>
        <w:t>10</w:t>
      </w:r>
      <w:r w:rsidR="00E50BF0" w:rsidRPr="0007549E">
        <w:rPr>
          <w:color w:val="000000" w:themeColor="text1"/>
          <w:sz w:val="28"/>
          <w:szCs w:val="28"/>
        </w:rPr>
        <w:t xml:space="preserve">/2022 là </w:t>
      </w:r>
      <w:r w:rsidR="000E5EE6" w:rsidRPr="0007549E">
        <w:rPr>
          <w:color w:val="000000" w:themeColor="text1"/>
          <w:sz w:val="28"/>
          <w:szCs w:val="28"/>
        </w:rPr>
        <w:t>1.</w:t>
      </w:r>
      <w:r w:rsidR="002B0501" w:rsidRPr="0007549E">
        <w:rPr>
          <w:color w:val="000000" w:themeColor="text1"/>
          <w:sz w:val="28"/>
          <w:szCs w:val="28"/>
        </w:rPr>
        <w:t>537,7</w:t>
      </w:r>
      <w:r w:rsidR="009259C7" w:rsidRPr="0007549E">
        <w:rPr>
          <w:color w:val="000000" w:themeColor="text1"/>
          <w:sz w:val="28"/>
          <w:szCs w:val="28"/>
        </w:rPr>
        <w:t xml:space="preserve"> </w:t>
      </w:r>
      <w:r w:rsidR="00D4582F" w:rsidRPr="0007549E">
        <w:rPr>
          <w:color w:val="000000" w:themeColor="text1"/>
          <w:sz w:val="28"/>
          <w:szCs w:val="28"/>
        </w:rPr>
        <w:t>tỷ đồng),</w:t>
      </w:r>
      <w:r w:rsidR="00E50BF0" w:rsidRPr="0007549E">
        <w:rPr>
          <w:color w:val="000000" w:themeColor="text1"/>
          <w:sz w:val="28"/>
          <w:szCs w:val="28"/>
        </w:rPr>
        <w:t xml:space="preserve"> trong đó: </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Tiền thuế nợ có khả năng thu</w:t>
      </w:r>
      <w:r w:rsidR="009259C7" w:rsidRPr="0007549E">
        <w:rPr>
          <w:color w:val="000000" w:themeColor="text1"/>
          <w:sz w:val="28"/>
          <w:szCs w:val="28"/>
        </w:rPr>
        <w:t xml:space="preserve"> </w:t>
      </w:r>
      <w:r w:rsidR="00D4582F" w:rsidRPr="0007549E">
        <w:rPr>
          <w:color w:val="000000" w:themeColor="text1"/>
          <w:sz w:val="28"/>
          <w:szCs w:val="28"/>
        </w:rPr>
        <w:t xml:space="preserve">trong </w:t>
      </w:r>
      <w:r w:rsidR="00A726D5" w:rsidRPr="0007549E">
        <w:rPr>
          <w:color w:val="000000" w:themeColor="text1"/>
          <w:sz w:val="28"/>
          <w:szCs w:val="28"/>
        </w:rPr>
        <w:t xml:space="preserve">tháng </w:t>
      </w:r>
      <w:r w:rsidR="002B0501" w:rsidRPr="0007549E">
        <w:rPr>
          <w:color w:val="000000" w:themeColor="text1"/>
          <w:sz w:val="28"/>
          <w:szCs w:val="28"/>
        </w:rPr>
        <w:t>10</w:t>
      </w:r>
      <w:r w:rsidR="00F06AC9" w:rsidRPr="0007549E">
        <w:rPr>
          <w:color w:val="000000" w:themeColor="text1"/>
          <w:sz w:val="28"/>
          <w:szCs w:val="28"/>
        </w:rPr>
        <w:t xml:space="preserve">/2022 là </w:t>
      </w:r>
      <w:r w:rsidR="002B0501" w:rsidRPr="0007549E">
        <w:rPr>
          <w:color w:val="000000" w:themeColor="text1"/>
          <w:sz w:val="28"/>
          <w:szCs w:val="28"/>
        </w:rPr>
        <w:t>161</w:t>
      </w:r>
      <w:r w:rsidR="009259C7" w:rsidRPr="0007549E">
        <w:rPr>
          <w:color w:val="000000" w:themeColor="text1"/>
          <w:sz w:val="28"/>
          <w:szCs w:val="28"/>
        </w:rPr>
        <w:t xml:space="preserve"> </w:t>
      </w:r>
      <w:r w:rsidR="00F06AC9" w:rsidRPr="0007549E">
        <w:rPr>
          <w:color w:val="000000" w:themeColor="text1"/>
          <w:sz w:val="28"/>
          <w:szCs w:val="28"/>
        </w:rPr>
        <w:t xml:space="preserve">tỷ đồng, lũy kế đến </w:t>
      </w:r>
      <w:r w:rsidR="00D4582F" w:rsidRPr="0007549E">
        <w:rPr>
          <w:color w:val="000000" w:themeColor="text1"/>
          <w:sz w:val="28"/>
          <w:szCs w:val="28"/>
        </w:rPr>
        <w:t xml:space="preserve">tháng </w:t>
      </w:r>
      <w:r w:rsidR="002B0501" w:rsidRPr="0007549E">
        <w:rPr>
          <w:color w:val="000000" w:themeColor="text1"/>
          <w:sz w:val="28"/>
          <w:szCs w:val="28"/>
        </w:rPr>
        <w:t>10</w:t>
      </w:r>
      <w:r w:rsidR="00F06AC9" w:rsidRPr="0007549E">
        <w:rPr>
          <w:color w:val="000000" w:themeColor="text1"/>
          <w:sz w:val="28"/>
          <w:szCs w:val="28"/>
        </w:rPr>
        <w:t>/2022</w:t>
      </w:r>
      <w:r w:rsidRPr="0007549E">
        <w:rPr>
          <w:color w:val="000000" w:themeColor="text1"/>
          <w:sz w:val="28"/>
          <w:szCs w:val="28"/>
        </w:rPr>
        <w:t xml:space="preserve"> là </w:t>
      </w:r>
      <w:r w:rsidR="005E067B" w:rsidRPr="0007549E">
        <w:rPr>
          <w:color w:val="000000" w:themeColor="text1"/>
          <w:sz w:val="28"/>
          <w:szCs w:val="28"/>
          <w:shd w:val="clear" w:color="auto" w:fill="FFFFFF"/>
        </w:rPr>
        <w:t>1.</w:t>
      </w:r>
      <w:r w:rsidR="002B0501" w:rsidRPr="0007549E">
        <w:rPr>
          <w:color w:val="000000" w:themeColor="text1"/>
          <w:sz w:val="28"/>
          <w:szCs w:val="28"/>
          <w:shd w:val="clear" w:color="auto" w:fill="FFFFFF"/>
        </w:rPr>
        <w:t>481,4</w:t>
      </w:r>
      <w:r w:rsidR="009259C7" w:rsidRPr="0007549E">
        <w:rPr>
          <w:color w:val="000000" w:themeColor="text1"/>
          <w:sz w:val="28"/>
          <w:szCs w:val="28"/>
          <w:shd w:val="clear" w:color="auto" w:fill="FFFFFF"/>
        </w:rPr>
        <w:t xml:space="preserve"> </w:t>
      </w:r>
      <w:r w:rsidR="00B21404" w:rsidRPr="0007549E">
        <w:rPr>
          <w:color w:val="000000" w:themeColor="text1"/>
          <w:sz w:val="28"/>
          <w:szCs w:val="28"/>
        </w:rPr>
        <w:t>tỷ đồng, giảm</w:t>
      </w:r>
      <w:r w:rsidR="009259C7" w:rsidRPr="0007549E">
        <w:rPr>
          <w:color w:val="000000" w:themeColor="text1"/>
          <w:sz w:val="28"/>
          <w:szCs w:val="28"/>
        </w:rPr>
        <w:t xml:space="preserve"> </w:t>
      </w:r>
      <w:r w:rsidR="005E067B" w:rsidRPr="0007549E">
        <w:rPr>
          <w:color w:val="000000" w:themeColor="text1"/>
          <w:sz w:val="28"/>
          <w:szCs w:val="28"/>
        </w:rPr>
        <w:t>2,08</w:t>
      </w:r>
      <w:r w:rsidRPr="0007549E">
        <w:rPr>
          <w:color w:val="000000" w:themeColor="text1"/>
          <w:sz w:val="28"/>
          <w:szCs w:val="28"/>
        </w:rPr>
        <w:t>% so cùng kỳ.</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Tiền thuế nợ đang xử lý</w:t>
      </w:r>
      <w:r w:rsidR="009259C7" w:rsidRPr="0007549E">
        <w:rPr>
          <w:color w:val="000000" w:themeColor="text1"/>
          <w:sz w:val="28"/>
          <w:szCs w:val="28"/>
        </w:rPr>
        <w:t xml:space="preserve"> </w:t>
      </w:r>
      <w:r w:rsidR="0011465E" w:rsidRPr="0007549E">
        <w:rPr>
          <w:color w:val="000000" w:themeColor="text1"/>
          <w:sz w:val="28"/>
          <w:szCs w:val="28"/>
        </w:rPr>
        <w:t xml:space="preserve">trong </w:t>
      </w:r>
      <w:r w:rsidR="00A726D5" w:rsidRPr="0007549E">
        <w:rPr>
          <w:color w:val="000000" w:themeColor="text1"/>
          <w:sz w:val="28"/>
          <w:szCs w:val="28"/>
        </w:rPr>
        <w:t xml:space="preserve">tháng </w:t>
      </w:r>
      <w:r w:rsidR="002B0501" w:rsidRPr="0007549E">
        <w:rPr>
          <w:color w:val="000000" w:themeColor="text1"/>
          <w:sz w:val="28"/>
          <w:szCs w:val="28"/>
        </w:rPr>
        <w:t>10</w:t>
      </w:r>
      <w:r w:rsidR="00A726D5" w:rsidRPr="0007549E">
        <w:rPr>
          <w:color w:val="000000" w:themeColor="text1"/>
          <w:sz w:val="28"/>
          <w:szCs w:val="28"/>
        </w:rPr>
        <w:t>/</w:t>
      </w:r>
      <w:r w:rsidR="00A77A21" w:rsidRPr="0007549E">
        <w:rPr>
          <w:color w:val="000000" w:themeColor="text1"/>
          <w:sz w:val="28"/>
          <w:szCs w:val="28"/>
        </w:rPr>
        <w:t>2022</w:t>
      </w:r>
      <w:r w:rsidR="009259C7" w:rsidRPr="0007549E">
        <w:rPr>
          <w:color w:val="000000" w:themeColor="text1"/>
          <w:sz w:val="28"/>
          <w:szCs w:val="28"/>
        </w:rPr>
        <w:t xml:space="preserve"> </w:t>
      </w:r>
      <w:r w:rsidR="000E5EE6" w:rsidRPr="0007549E">
        <w:rPr>
          <w:color w:val="000000" w:themeColor="text1"/>
          <w:sz w:val="28"/>
          <w:szCs w:val="28"/>
        </w:rPr>
        <w:t>không phát sinh</w:t>
      </w:r>
      <w:r w:rsidR="002B0501" w:rsidRPr="0007549E">
        <w:rPr>
          <w:color w:val="000000" w:themeColor="text1"/>
          <w:sz w:val="28"/>
          <w:szCs w:val="28"/>
        </w:rPr>
        <w:t>, lũy kế đến</w:t>
      </w:r>
      <w:r w:rsidR="00D4582F" w:rsidRPr="0007549E">
        <w:rPr>
          <w:color w:val="000000" w:themeColor="text1"/>
          <w:sz w:val="28"/>
          <w:szCs w:val="28"/>
        </w:rPr>
        <w:t xml:space="preserve"> tháng</w:t>
      </w:r>
      <w:r w:rsidR="008B7548" w:rsidRPr="0007549E">
        <w:rPr>
          <w:color w:val="000000" w:themeColor="text1"/>
          <w:sz w:val="28"/>
          <w:szCs w:val="28"/>
        </w:rPr>
        <w:t xml:space="preserve"> </w:t>
      </w:r>
      <w:r w:rsidR="002B0501" w:rsidRPr="0007549E">
        <w:rPr>
          <w:color w:val="000000" w:themeColor="text1"/>
          <w:sz w:val="28"/>
          <w:szCs w:val="28"/>
        </w:rPr>
        <w:t>10</w:t>
      </w:r>
      <w:r w:rsidR="00561B42" w:rsidRPr="0007549E">
        <w:rPr>
          <w:color w:val="000000" w:themeColor="text1"/>
          <w:sz w:val="28"/>
          <w:szCs w:val="28"/>
        </w:rPr>
        <w:t>/2022</w:t>
      </w:r>
      <w:r w:rsidRPr="0007549E">
        <w:rPr>
          <w:color w:val="000000" w:themeColor="text1"/>
          <w:sz w:val="28"/>
          <w:szCs w:val="28"/>
        </w:rPr>
        <w:t xml:space="preserve"> là </w:t>
      </w:r>
      <w:r w:rsidR="000E5EE6" w:rsidRPr="0007549E">
        <w:rPr>
          <w:color w:val="000000" w:themeColor="text1"/>
          <w:sz w:val="28"/>
          <w:szCs w:val="28"/>
        </w:rPr>
        <w:t>8,</w:t>
      </w:r>
      <w:r w:rsidR="005E067B" w:rsidRPr="0007549E">
        <w:rPr>
          <w:color w:val="000000" w:themeColor="text1"/>
          <w:sz w:val="28"/>
          <w:szCs w:val="28"/>
        </w:rPr>
        <w:t>2</w:t>
      </w:r>
      <w:r w:rsidR="009259C7" w:rsidRPr="0007549E">
        <w:rPr>
          <w:color w:val="000000" w:themeColor="text1"/>
          <w:sz w:val="28"/>
          <w:szCs w:val="28"/>
        </w:rPr>
        <w:t xml:space="preserve"> </w:t>
      </w:r>
      <w:r w:rsidR="000E5EE6" w:rsidRPr="0007549E">
        <w:rPr>
          <w:color w:val="000000" w:themeColor="text1"/>
          <w:sz w:val="28"/>
          <w:szCs w:val="28"/>
        </w:rPr>
        <w:t xml:space="preserve">tỷ đồng, </w:t>
      </w:r>
      <w:r w:rsidR="005E067B" w:rsidRPr="0007549E">
        <w:rPr>
          <w:color w:val="000000" w:themeColor="text1"/>
          <w:sz w:val="28"/>
          <w:szCs w:val="28"/>
        </w:rPr>
        <w:t>tăng 1</w:t>
      </w:r>
      <w:r w:rsidR="002B0501" w:rsidRPr="0007549E">
        <w:rPr>
          <w:color w:val="000000" w:themeColor="text1"/>
          <w:sz w:val="28"/>
          <w:szCs w:val="28"/>
        </w:rPr>
        <w:t>41</w:t>
      </w:r>
      <w:r w:rsidR="005E067B" w:rsidRPr="0007549E">
        <w:rPr>
          <w:color w:val="000000" w:themeColor="text1"/>
          <w:sz w:val="28"/>
          <w:szCs w:val="28"/>
        </w:rPr>
        <w:t>,1</w:t>
      </w:r>
      <w:r w:rsidR="002B0501" w:rsidRPr="0007549E">
        <w:rPr>
          <w:color w:val="000000" w:themeColor="text1"/>
          <w:sz w:val="28"/>
          <w:szCs w:val="28"/>
        </w:rPr>
        <w:t>7</w:t>
      </w:r>
      <w:r w:rsidRPr="0007549E">
        <w:rPr>
          <w:color w:val="000000" w:themeColor="text1"/>
          <w:sz w:val="28"/>
          <w:szCs w:val="28"/>
        </w:rPr>
        <w:t xml:space="preserve">% so với cùng kỳ. </w:t>
      </w:r>
    </w:p>
    <w:p w:rsidR="00F3203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Tiền thuế nợ khó thu</w:t>
      </w:r>
      <w:r w:rsidR="00A77A21" w:rsidRPr="0007549E">
        <w:rPr>
          <w:color w:val="000000" w:themeColor="text1"/>
          <w:sz w:val="28"/>
          <w:szCs w:val="28"/>
        </w:rPr>
        <w:t xml:space="preserve"> trong tháng </w:t>
      </w:r>
      <w:r w:rsidR="000B170F" w:rsidRPr="0007549E">
        <w:rPr>
          <w:color w:val="000000" w:themeColor="text1"/>
          <w:sz w:val="28"/>
          <w:szCs w:val="28"/>
        </w:rPr>
        <w:t>10</w:t>
      </w:r>
      <w:r w:rsidR="00A77A21" w:rsidRPr="0007549E">
        <w:rPr>
          <w:color w:val="000000" w:themeColor="text1"/>
          <w:sz w:val="28"/>
          <w:szCs w:val="28"/>
        </w:rPr>
        <w:t>/2022 không phát sinh, lũy kế</w:t>
      </w:r>
      <w:r w:rsidR="00561B42" w:rsidRPr="0007549E">
        <w:rPr>
          <w:color w:val="000000" w:themeColor="text1"/>
          <w:sz w:val="28"/>
          <w:szCs w:val="28"/>
        </w:rPr>
        <w:t xml:space="preserve"> đến </w:t>
      </w:r>
      <w:r w:rsidR="00A77A21" w:rsidRPr="0007549E">
        <w:rPr>
          <w:color w:val="000000" w:themeColor="text1"/>
          <w:sz w:val="28"/>
          <w:szCs w:val="28"/>
        </w:rPr>
        <w:t xml:space="preserve">tháng </w:t>
      </w:r>
      <w:r w:rsidR="000B170F" w:rsidRPr="0007549E">
        <w:rPr>
          <w:color w:val="000000" w:themeColor="text1"/>
          <w:sz w:val="28"/>
          <w:szCs w:val="28"/>
        </w:rPr>
        <w:t>10</w:t>
      </w:r>
      <w:r w:rsidR="00561B42" w:rsidRPr="0007549E">
        <w:rPr>
          <w:color w:val="000000" w:themeColor="text1"/>
          <w:sz w:val="28"/>
          <w:szCs w:val="28"/>
        </w:rPr>
        <w:t>/2022</w:t>
      </w:r>
      <w:r w:rsidRPr="0007549E">
        <w:rPr>
          <w:color w:val="000000" w:themeColor="text1"/>
          <w:sz w:val="28"/>
          <w:szCs w:val="28"/>
        </w:rPr>
        <w:t xml:space="preserve"> là </w:t>
      </w:r>
      <w:r w:rsidR="000B170F" w:rsidRPr="0007549E">
        <w:rPr>
          <w:color w:val="000000" w:themeColor="text1"/>
          <w:sz w:val="28"/>
          <w:szCs w:val="28"/>
        </w:rPr>
        <w:t xml:space="preserve">48 </w:t>
      </w:r>
      <w:r w:rsidR="00FC48C5" w:rsidRPr="0007549E">
        <w:rPr>
          <w:color w:val="000000" w:themeColor="text1"/>
          <w:sz w:val="28"/>
          <w:szCs w:val="28"/>
        </w:rPr>
        <w:t>tỷ đồng, giảm</w:t>
      </w:r>
      <w:r w:rsidR="009259C7" w:rsidRPr="0007549E">
        <w:rPr>
          <w:color w:val="000000" w:themeColor="text1"/>
          <w:sz w:val="28"/>
          <w:szCs w:val="28"/>
        </w:rPr>
        <w:t xml:space="preserve"> </w:t>
      </w:r>
      <w:r w:rsidR="00E07001" w:rsidRPr="0007549E">
        <w:rPr>
          <w:color w:val="000000" w:themeColor="text1"/>
          <w:sz w:val="28"/>
          <w:szCs w:val="28"/>
        </w:rPr>
        <w:t>7</w:t>
      </w:r>
      <w:r w:rsidR="000B170F" w:rsidRPr="0007549E">
        <w:rPr>
          <w:color w:val="000000" w:themeColor="text1"/>
          <w:sz w:val="28"/>
          <w:szCs w:val="28"/>
        </w:rPr>
        <w:t>6</w:t>
      </w:r>
      <w:r w:rsidR="00E07001" w:rsidRPr="0007549E">
        <w:rPr>
          <w:color w:val="000000" w:themeColor="text1"/>
          <w:sz w:val="28"/>
          <w:szCs w:val="28"/>
        </w:rPr>
        <w:t>,</w:t>
      </w:r>
      <w:r w:rsidR="000B170F" w:rsidRPr="0007549E">
        <w:rPr>
          <w:color w:val="000000" w:themeColor="text1"/>
          <w:sz w:val="28"/>
          <w:szCs w:val="28"/>
        </w:rPr>
        <w:t>44</w:t>
      </w:r>
      <w:r w:rsidRPr="0007549E">
        <w:rPr>
          <w:color w:val="000000" w:themeColor="text1"/>
          <w:sz w:val="28"/>
          <w:szCs w:val="28"/>
        </w:rPr>
        <w:t>% so với cùng kỳ.</w:t>
      </w:r>
    </w:p>
    <w:p w:rsidR="00E50BF0" w:rsidRPr="0007549E" w:rsidRDefault="00E50BF0" w:rsidP="00B67E24">
      <w:pPr>
        <w:spacing w:before="120" w:after="120"/>
        <w:ind w:firstLine="720"/>
        <w:jc w:val="both"/>
        <w:rPr>
          <w:b/>
          <w:color w:val="000000" w:themeColor="text1"/>
          <w:sz w:val="28"/>
          <w:szCs w:val="28"/>
        </w:rPr>
      </w:pPr>
      <w:r w:rsidRPr="0007549E">
        <w:rPr>
          <w:b/>
          <w:color w:val="000000" w:themeColor="text1"/>
          <w:sz w:val="28"/>
          <w:szCs w:val="28"/>
        </w:rPr>
        <w:lastRenderedPageBreak/>
        <w:t>4. Về xuất nhập khẩu so với cùng kỳ năm 2021</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Tăng </w:t>
      </w:r>
      <w:r w:rsidR="00DE57CC" w:rsidRPr="0007549E">
        <w:rPr>
          <w:color w:val="000000" w:themeColor="text1"/>
          <w:sz w:val="28"/>
          <w:szCs w:val="28"/>
        </w:rPr>
        <w:t>28,88</w:t>
      </w:r>
      <w:r w:rsidRPr="0007549E">
        <w:rPr>
          <w:color w:val="000000" w:themeColor="text1"/>
          <w:sz w:val="28"/>
          <w:szCs w:val="28"/>
        </w:rPr>
        <w:t>% về kim ngạch xuất khẩu (</w:t>
      </w:r>
      <w:r w:rsidR="00216942" w:rsidRPr="0007549E">
        <w:rPr>
          <w:color w:val="000000" w:themeColor="text1"/>
          <w:sz w:val="28"/>
          <w:szCs w:val="28"/>
        </w:rPr>
        <w:t xml:space="preserve">trong tháng </w:t>
      </w:r>
      <w:r w:rsidR="00DE57CC" w:rsidRPr="0007549E">
        <w:rPr>
          <w:color w:val="000000" w:themeColor="text1"/>
          <w:sz w:val="28"/>
          <w:szCs w:val="28"/>
        </w:rPr>
        <w:t>10</w:t>
      </w:r>
      <w:r w:rsidR="00216942" w:rsidRPr="0007549E">
        <w:rPr>
          <w:color w:val="000000" w:themeColor="text1"/>
          <w:sz w:val="28"/>
          <w:szCs w:val="28"/>
        </w:rPr>
        <w:t xml:space="preserve"> đạt </w:t>
      </w:r>
      <w:r w:rsidR="00DE57CC" w:rsidRPr="0007549E">
        <w:rPr>
          <w:color w:val="000000" w:themeColor="text1"/>
          <w:sz w:val="28"/>
          <w:szCs w:val="28"/>
        </w:rPr>
        <w:t>143,85</w:t>
      </w:r>
      <w:r w:rsidR="00216942" w:rsidRPr="0007549E">
        <w:rPr>
          <w:color w:val="000000" w:themeColor="text1"/>
          <w:sz w:val="28"/>
          <w:szCs w:val="28"/>
        </w:rPr>
        <w:t xml:space="preserve"> triệu USD, lũy kế </w:t>
      </w:r>
      <w:r w:rsidR="00EC6905" w:rsidRPr="0007549E">
        <w:rPr>
          <w:color w:val="000000" w:themeColor="text1"/>
          <w:sz w:val="28"/>
          <w:szCs w:val="28"/>
        </w:rPr>
        <w:t xml:space="preserve">trong </w:t>
      </w:r>
      <w:r w:rsidR="00DE57CC" w:rsidRPr="0007549E">
        <w:rPr>
          <w:color w:val="000000" w:themeColor="text1"/>
          <w:sz w:val="28"/>
          <w:szCs w:val="28"/>
        </w:rPr>
        <w:t>10</w:t>
      </w:r>
      <w:r w:rsidR="00EC6905" w:rsidRPr="0007549E">
        <w:rPr>
          <w:color w:val="000000" w:themeColor="text1"/>
          <w:sz w:val="28"/>
          <w:szCs w:val="28"/>
        </w:rPr>
        <w:t xml:space="preserve"> tháng đầu năm 2022</w:t>
      </w:r>
      <w:r w:rsidRPr="0007549E">
        <w:rPr>
          <w:color w:val="000000" w:themeColor="text1"/>
          <w:sz w:val="28"/>
          <w:szCs w:val="28"/>
        </w:rPr>
        <w:t xml:space="preserve"> đạt </w:t>
      </w:r>
      <w:r w:rsidR="002033C7" w:rsidRPr="0007549E">
        <w:rPr>
          <w:color w:val="000000" w:themeColor="text1"/>
          <w:sz w:val="28"/>
          <w:szCs w:val="28"/>
        </w:rPr>
        <w:t>1.</w:t>
      </w:r>
      <w:r w:rsidR="00DE57CC" w:rsidRPr="0007549E">
        <w:rPr>
          <w:color w:val="000000" w:themeColor="text1"/>
          <w:sz w:val="28"/>
          <w:szCs w:val="28"/>
        </w:rPr>
        <w:t>660,12</w:t>
      </w:r>
      <w:r w:rsidRPr="0007549E">
        <w:rPr>
          <w:color w:val="000000" w:themeColor="text1"/>
          <w:sz w:val="28"/>
          <w:szCs w:val="28"/>
        </w:rPr>
        <w:t xml:space="preserve"> triệu USD).</w:t>
      </w:r>
    </w:p>
    <w:p w:rsidR="00E50BF0"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Tăng </w:t>
      </w:r>
      <w:r w:rsidR="00E164FC" w:rsidRPr="0007549E">
        <w:rPr>
          <w:color w:val="000000" w:themeColor="text1"/>
          <w:sz w:val="28"/>
          <w:szCs w:val="28"/>
        </w:rPr>
        <w:t>4</w:t>
      </w:r>
      <w:r w:rsidR="00DE57CC" w:rsidRPr="0007549E">
        <w:rPr>
          <w:color w:val="000000" w:themeColor="text1"/>
          <w:sz w:val="28"/>
          <w:szCs w:val="28"/>
        </w:rPr>
        <w:t>2</w:t>
      </w:r>
      <w:r w:rsidR="00E164FC" w:rsidRPr="0007549E">
        <w:rPr>
          <w:color w:val="000000" w:themeColor="text1"/>
          <w:sz w:val="28"/>
          <w:szCs w:val="28"/>
        </w:rPr>
        <w:t>,</w:t>
      </w:r>
      <w:r w:rsidR="00DE57CC" w:rsidRPr="0007549E">
        <w:rPr>
          <w:color w:val="000000" w:themeColor="text1"/>
          <w:sz w:val="28"/>
          <w:szCs w:val="28"/>
        </w:rPr>
        <w:t>58</w:t>
      </w:r>
      <w:r w:rsidRPr="0007549E">
        <w:rPr>
          <w:color w:val="000000" w:themeColor="text1"/>
          <w:sz w:val="28"/>
          <w:szCs w:val="28"/>
        </w:rPr>
        <w:t>% về kim ngạch nhập khẩu (</w:t>
      </w:r>
      <w:r w:rsidR="00570FE2" w:rsidRPr="0007549E">
        <w:rPr>
          <w:color w:val="000000" w:themeColor="text1"/>
          <w:sz w:val="28"/>
          <w:szCs w:val="28"/>
        </w:rPr>
        <w:t xml:space="preserve">trong tháng </w:t>
      </w:r>
      <w:r w:rsidR="00DE57CC" w:rsidRPr="0007549E">
        <w:rPr>
          <w:color w:val="000000" w:themeColor="text1"/>
          <w:sz w:val="28"/>
          <w:szCs w:val="28"/>
        </w:rPr>
        <w:t>10</w:t>
      </w:r>
      <w:r w:rsidR="00570FE2" w:rsidRPr="0007549E">
        <w:rPr>
          <w:color w:val="000000" w:themeColor="text1"/>
          <w:sz w:val="28"/>
          <w:szCs w:val="28"/>
        </w:rPr>
        <w:t xml:space="preserve"> đạt </w:t>
      </w:r>
      <w:r w:rsidR="00DE57CC" w:rsidRPr="0007549E">
        <w:rPr>
          <w:color w:val="000000" w:themeColor="text1"/>
          <w:sz w:val="28"/>
          <w:szCs w:val="28"/>
        </w:rPr>
        <w:t>212,45</w:t>
      </w:r>
      <w:r w:rsidR="00570FE2" w:rsidRPr="0007549E">
        <w:rPr>
          <w:color w:val="000000" w:themeColor="text1"/>
          <w:sz w:val="28"/>
          <w:szCs w:val="28"/>
        </w:rPr>
        <w:t xml:space="preserve"> triệu USD, lũy kế </w:t>
      </w:r>
      <w:r w:rsidR="00EC6905" w:rsidRPr="0007549E">
        <w:rPr>
          <w:color w:val="000000" w:themeColor="text1"/>
          <w:sz w:val="28"/>
          <w:szCs w:val="28"/>
        </w:rPr>
        <w:t xml:space="preserve">trong </w:t>
      </w:r>
      <w:r w:rsidR="00DE57CC" w:rsidRPr="0007549E">
        <w:rPr>
          <w:color w:val="000000" w:themeColor="text1"/>
          <w:sz w:val="28"/>
          <w:szCs w:val="28"/>
        </w:rPr>
        <w:t>10</w:t>
      </w:r>
      <w:r w:rsidR="00EC6905" w:rsidRPr="0007549E">
        <w:rPr>
          <w:color w:val="000000" w:themeColor="text1"/>
          <w:sz w:val="28"/>
          <w:szCs w:val="28"/>
        </w:rPr>
        <w:t xml:space="preserve"> tháng đầu năm 2022</w:t>
      </w:r>
      <w:r w:rsidRPr="0007549E">
        <w:rPr>
          <w:color w:val="000000" w:themeColor="text1"/>
          <w:sz w:val="28"/>
          <w:szCs w:val="28"/>
        </w:rPr>
        <w:t xml:space="preserve"> đạt </w:t>
      </w:r>
      <w:r w:rsidR="00E164FC" w:rsidRPr="0007549E">
        <w:rPr>
          <w:color w:val="000000" w:themeColor="text1"/>
          <w:sz w:val="28"/>
          <w:szCs w:val="28"/>
        </w:rPr>
        <w:t>2</w:t>
      </w:r>
      <w:r w:rsidRPr="0007549E">
        <w:rPr>
          <w:color w:val="000000" w:themeColor="text1"/>
          <w:sz w:val="28"/>
          <w:szCs w:val="28"/>
        </w:rPr>
        <w:t>.</w:t>
      </w:r>
      <w:r w:rsidR="00DE57CC" w:rsidRPr="0007549E">
        <w:rPr>
          <w:color w:val="000000" w:themeColor="text1"/>
          <w:sz w:val="28"/>
          <w:szCs w:val="28"/>
        </w:rPr>
        <w:t>489,27</w:t>
      </w:r>
      <w:r w:rsidRPr="0007549E">
        <w:rPr>
          <w:color w:val="000000" w:themeColor="text1"/>
          <w:sz w:val="28"/>
          <w:szCs w:val="28"/>
        </w:rPr>
        <w:t xml:space="preserve"> triệu USD).</w:t>
      </w:r>
    </w:p>
    <w:p w:rsidR="005D06B5" w:rsidRPr="0007549E" w:rsidRDefault="00E50BF0" w:rsidP="00B67E24">
      <w:pPr>
        <w:spacing w:before="120" w:after="120"/>
        <w:jc w:val="both"/>
        <w:rPr>
          <w:color w:val="000000" w:themeColor="text1"/>
          <w:sz w:val="28"/>
          <w:szCs w:val="28"/>
        </w:rPr>
      </w:pPr>
      <w:r w:rsidRPr="0007549E">
        <w:rPr>
          <w:color w:val="000000" w:themeColor="text1"/>
          <w:sz w:val="28"/>
          <w:szCs w:val="28"/>
        </w:rPr>
        <w:tab/>
        <w:t xml:space="preserve">- Tăng </w:t>
      </w:r>
      <w:r w:rsidR="00DE57CC" w:rsidRPr="0007549E">
        <w:rPr>
          <w:color w:val="000000" w:themeColor="text1"/>
          <w:sz w:val="28"/>
          <w:szCs w:val="28"/>
        </w:rPr>
        <w:t>106,5</w:t>
      </w:r>
      <w:r w:rsidRPr="0007549E">
        <w:rPr>
          <w:color w:val="000000" w:themeColor="text1"/>
          <w:sz w:val="28"/>
          <w:szCs w:val="28"/>
        </w:rPr>
        <w:t>% về số thu thuế hoạt động xuất nhập khẩu (</w:t>
      </w:r>
      <w:r w:rsidR="009923D1" w:rsidRPr="0007549E">
        <w:rPr>
          <w:color w:val="000000" w:themeColor="text1"/>
          <w:sz w:val="28"/>
          <w:szCs w:val="28"/>
        </w:rPr>
        <w:t xml:space="preserve">trong tháng </w:t>
      </w:r>
      <w:r w:rsidR="00DE57CC" w:rsidRPr="0007549E">
        <w:rPr>
          <w:color w:val="000000" w:themeColor="text1"/>
          <w:sz w:val="28"/>
          <w:szCs w:val="28"/>
        </w:rPr>
        <w:t>10</w:t>
      </w:r>
      <w:r w:rsidR="009923D1" w:rsidRPr="0007549E">
        <w:rPr>
          <w:color w:val="000000" w:themeColor="text1"/>
          <w:sz w:val="28"/>
          <w:szCs w:val="28"/>
        </w:rPr>
        <w:t xml:space="preserve"> thu </w:t>
      </w:r>
      <w:r w:rsidR="00DE57CC" w:rsidRPr="0007549E">
        <w:rPr>
          <w:color w:val="000000" w:themeColor="text1"/>
          <w:sz w:val="28"/>
          <w:szCs w:val="28"/>
        </w:rPr>
        <w:t>701,3</w:t>
      </w:r>
      <w:r w:rsidR="009923D1" w:rsidRPr="0007549E">
        <w:rPr>
          <w:color w:val="000000" w:themeColor="text1"/>
          <w:sz w:val="28"/>
          <w:szCs w:val="28"/>
        </w:rPr>
        <w:t xml:space="preserve"> tỷ đồng, lũy kế </w:t>
      </w:r>
      <w:r w:rsidR="00EC6905" w:rsidRPr="0007549E">
        <w:rPr>
          <w:color w:val="000000" w:themeColor="text1"/>
          <w:sz w:val="28"/>
          <w:szCs w:val="28"/>
        </w:rPr>
        <w:t xml:space="preserve">trong </w:t>
      </w:r>
      <w:r w:rsidR="00DE57CC" w:rsidRPr="0007549E">
        <w:rPr>
          <w:color w:val="000000" w:themeColor="text1"/>
          <w:sz w:val="28"/>
          <w:szCs w:val="28"/>
        </w:rPr>
        <w:t>10</w:t>
      </w:r>
      <w:r w:rsidR="00EC6905" w:rsidRPr="0007549E">
        <w:rPr>
          <w:color w:val="000000" w:themeColor="text1"/>
          <w:sz w:val="28"/>
          <w:szCs w:val="28"/>
        </w:rPr>
        <w:t xml:space="preserve"> tháng đầu năm 2022</w:t>
      </w:r>
      <w:r w:rsidRPr="0007549E">
        <w:rPr>
          <w:color w:val="000000" w:themeColor="text1"/>
          <w:sz w:val="28"/>
          <w:szCs w:val="28"/>
        </w:rPr>
        <w:t xml:space="preserve"> thu </w:t>
      </w:r>
      <w:r w:rsidR="00DE57CC" w:rsidRPr="0007549E">
        <w:rPr>
          <w:color w:val="000000" w:themeColor="text1"/>
          <w:sz w:val="28"/>
          <w:szCs w:val="28"/>
        </w:rPr>
        <w:t>6.267,66</w:t>
      </w:r>
      <w:r w:rsidR="009259C7" w:rsidRPr="0007549E">
        <w:rPr>
          <w:color w:val="000000" w:themeColor="text1"/>
          <w:sz w:val="28"/>
          <w:szCs w:val="28"/>
        </w:rPr>
        <w:t xml:space="preserve"> </w:t>
      </w:r>
      <w:r w:rsidRPr="0007549E">
        <w:rPr>
          <w:color w:val="000000" w:themeColor="text1"/>
          <w:sz w:val="28"/>
          <w:szCs w:val="28"/>
        </w:rPr>
        <w:t>tỷ đồng).</w:t>
      </w:r>
    </w:p>
    <w:p w:rsidR="007B628F" w:rsidRPr="0007549E" w:rsidRDefault="005D06B5" w:rsidP="00B67E24">
      <w:pPr>
        <w:spacing w:before="120" w:after="120"/>
        <w:jc w:val="both"/>
        <w:rPr>
          <w:i/>
          <w:color w:val="000000" w:themeColor="text1"/>
          <w:sz w:val="28"/>
          <w:szCs w:val="28"/>
        </w:rPr>
      </w:pPr>
      <w:r w:rsidRPr="0007549E">
        <w:rPr>
          <w:color w:val="000000" w:themeColor="text1"/>
          <w:sz w:val="28"/>
          <w:szCs w:val="28"/>
        </w:rPr>
        <w:tab/>
      </w:r>
      <w:r w:rsidR="007B628F" w:rsidRPr="0007549E">
        <w:rPr>
          <w:i/>
          <w:color w:val="000000" w:themeColor="text1"/>
          <w:sz w:val="28"/>
          <w:szCs w:val="28"/>
        </w:rPr>
        <w:t xml:space="preserve">* </w:t>
      </w:r>
      <w:r w:rsidR="007B628F" w:rsidRPr="0007549E">
        <w:rPr>
          <w:i/>
          <w:color w:val="000000" w:themeColor="text1"/>
          <w:sz w:val="28"/>
          <w:szCs w:val="28"/>
          <w:shd w:val="clear" w:color="auto" w:fill="FFFFFF"/>
        </w:rPr>
        <w:t>Số thu tăng chủ yếu từ các mặt hàng linh kiện, bộ linh kiện ô tô của Trường Hải, do cả nước đã thích ứng an toàn với dịch Covid-19 và dần trở lại trạng thái bình thường mới và chính sách giảm 50% lệ phí trước bạ cho xe sản xuất trong nước đến hết 31/5/2022 khiến nhu cầu tiêu thụ xe ô tô tăng cao.</w:t>
      </w:r>
    </w:p>
    <w:p w:rsidR="00E50BF0" w:rsidRPr="0007549E" w:rsidRDefault="00E50BF0" w:rsidP="00B67E24">
      <w:pPr>
        <w:spacing w:before="120" w:after="120"/>
        <w:jc w:val="both"/>
        <w:rPr>
          <w:b/>
          <w:color w:val="000000" w:themeColor="text1"/>
          <w:sz w:val="28"/>
          <w:szCs w:val="28"/>
        </w:rPr>
      </w:pPr>
      <w:r w:rsidRPr="0007549E">
        <w:rPr>
          <w:color w:val="000000" w:themeColor="text1"/>
          <w:sz w:val="28"/>
          <w:szCs w:val="28"/>
        </w:rPr>
        <w:tab/>
      </w:r>
      <w:r w:rsidRPr="0007549E">
        <w:rPr>
          <w:b/>
          <w:color w:val="000000" w:themeColor="text1"/>
          <w:sz w:val="28"/>
          <w:szCs w:val="28"/>
        </w:rPr>
        <w:t>5. Về lao động</w:t>
      </w:r>
      <w:r w:rsidR="00184A55" w:rsidRPr="0007549E">
        <w:rPr>
          <w:b/>
          <w:color w:val="000000" w:themeColor="text1"/>
          <w:sz w:val="28"/>
          <w:szCs w:val="28"/>
        </w:rPr>
        <w:t xml:space="preserve"> </w:t>
      </w:r>
      <w:r w:rsidRPr="0007549E">
        <w:rPr>
          <w:b/>
          <w:color w:val="000000" w:themeColor="text1"/>
          <w:sz w:val="28"/>
          <w:szCs w:val="28"/>
        </w:rPr>
        <w:t>so với cùng kỳ năm 2021</w:t>
      </w:r>
    </w:p>
    <w:p w:rsidR="00E50BF0" w:rsidRPr="0007549E" w:rsidRDefault="00E50BF0" w:rsidP="00B67E24">
      <w:pPr>
        <w:spacing w:before="120" w:after="120"/>
        <w:jc w:val="both"/>
        <w:rPr>
          <w:i/>
          <w:color w:val="000000" w:themeColor="text1"/>
          <w:sz w:val="28"/>
          <w:szCs w:val="28"/>
        </w:rPr>
      </w:pPr>
      <w:r w:rsidRPr="0007549E">
        <w:rPr>
          <w:color w:val="000000" w:themeColor="text1"/>
          <w:sz w:val="28"/>
          <w:szCs w:val="28"/>
        </w:rPr>
        <w:tab/>
        <w:t xml:space="preserve">- </w:t>
      </w:r>
      <w:r w:rsidR="003E1998" w:rsidRPr="0007549E">
        <w:rPr>
          <w:color w:val="000000" w:themeColor="text1"/>
          <w:sz w:val="28"/>
          <w:szCs w:val="28"/>
        </w:rPr>
        <w:t>Tính đến t</w:t>
      </w:r>
      <w:r w:rsidR="00E80907" w:rsidRPr="0007549E">
        <w:rPr>
          <w:color w:val="000000" w:themeColor="text1"/>
          <w:sz w:val="28"/>
          <w:szCs w:val="28"/>
        </w:rPr>
        <w:t xml:space="preserve">háng </w:t>
      </w:r>
      <w:r w:rsidR="00296BAB" w:rsidRPr="0007549E">
        <w:rPr>
          <w:color w:val="000000" w:themeColor="text1"/>
          <w:sz w:val="28"/>
          <w:szCs w:val="28"/>
        </w:rPr>
        <w:t>10</w:t>
      </w:r>
      <w:r w:rsidR="00E80907" w:rsidRPr="0007549E">
        <w:rPr>
          <w:color w:val="000000" w:themeColor="text1"/>
          <w:sz w:val="28"/>
          <w:szCs w:val="28"/>
        </w:rPr>
        <w:t>/2022 s</w:t>
      </w:r>
      <w:r w:rsidRPr="0007549E">
        <w:rPr>
          <w:color w:val="000000" w:themeColor="text1"/>
          <w:sz w:val="28"/>
          <w:szCs w:val="28"/>
        </w:rPr>
        <w:t>ố lao động làm việc trong khu vực chính thức là khoảng 26</w:t>
      </w:r>
      <w:r w:rsidR="00AA3FA7" w:rsidRPr="0007549E">
        <w:rPr>
          <w:color w:val="000000" w:themeColor="text1"/>
          <w:sz w:val="28"/>
          <w:szCs w:val="28"/>
        </w:rPr>
        <w:t>5</w:t>
      </w:r>
      <w:r w:rsidRPr="0007549E">
        <w:rPr>
          <w:color w:val="000000" w:themeColor="text1"/>
          <w:sz w:val="28"/>
          <w:szCs w:val="28"/>
        </w:rPr>
        <w:t xml:space="preserve">.000 </w:t>
      </w:r>
      <w:r w:rsidR="00E80907" w:rsidRPr="0007549E">
        <w:rPr>
          <w:color w:val="000000" w:themeColor="text1"/>
          <w:sz w:val="28"/>
          <w:szCs w:val="28"/>
        </w:rPr>
        <w:t>người</w:t>
      </w:r>
      <w:r w:rsidRPr="0007549E">
        <w:rPr>
          <w:i/>
          <w:color w:val="000000" w:themeColor="text1"/>
          <w:sz w:val="28"/>
          <w:szCs w:val="28"/>
        </w:rPr>
        <w:t xml:space="preserve"> (Số so sánh cùng kỳ năm 2021 không có báo cáo cụ thể).</w:t>
      </w:r>
    </w:p>
    <w:p w:rsidR="00E50BF0" w:rsidRPr="0007549E" w:rsidRDefault="00E50BF0" w:rsidP="00B67E24">
      <w:pPr>
        <w:spacing w:before="120" w:after="120"/>
        <w:ind w:firstLine="720"/>
        <w:jc w:val="both"/>
        <w:rPr>
          <w:i/>
          <w:color w:val="000000" w:themeColor="text1"/>
          <w:sz w:val="28"/>
          <w:szCs w:val="28"/>
        </w:rPr>
      </w:pPr>
      <w:r w:rsidRPr="0007549E">
        <w:rPr>
          <w:color w:val="000000" w:themeColor="text1"/>
          <w:sz w:val="28"/>
          <w:szCs w:val="28"/>
        </w:rPr>
        <w:t xml:space="preserve">- </w:t>
      </w:r>
      <w:r w:rsidR="008B03F2" w:rsidRPr="0007549E">
        <w:rPr>
          <w:color w:val="000000" w:themeColor="text1"/>
          <w:sz w:val="28"/>
          <w:szCs w:val="28"/>
        </w:rPr>
        <w:t xml:space="preserve">Tháng </w:t>
      </w:r>
      <w:r w:rsidR="00296BAB" w:rsidRPr="0007549E">
        <w:rPr>
          <w:color w:val="000000" w:themeColor="text1"/>
          <w:sz w:val="28"/>
          <w:szCs w:val="28"/>
        </w:rPr>
        <w:t>10</w:t>
      </w:r>
      <w:r w:rsidR="008B03F2" w:rsidRPr="0007549E">
        <w:rPr>
          <w:color w:val="000000" w:themeColor="text1"/>
          <w:sz w:val="28"/>
          <w:szCs w:val="28"/>
        </w:rPr>
        <w:t>/202</w:t>
      </w:r>
      <w:r w:rsidR="00E80907" w:rsidRPr="0007549E">
        <w:rPr>
          <w:color w:val="000000" w:themeColor="text1"/>
          <w:sz w:val="28"/>
          <w:szCs w:val="28"/>
        </w:rPr>
        <w:t>2 s</w:t>
      </w:r>
      <w:r w:rsidRPr="0007549E">
        <w:rPr>
          <w:color w:val="000000" w:themeColor="text1"/>
          <w:sz w:val="28"/>
          <w:szCs w:val="28"/>
        </w:rPr>
        <w:t xml:space="preserve">ố lao động </w:t>
      </w:r>
      <w:r w:rsidR="00E80907" w:rsidRPr="0007549E">
        <w:rPr>
          <w:color w:val="000000" w:themeColor="text1"/>
          <w:sz w:val="28"/>
          <w:szCs w:val="28"/>
        </w:rPr>
        <w:t>đề nghị</w:t>
      </w:r>
      <w:r w:rsidRPr="0007549E">
        <w:rPr>
          <w:color w:val="000000" w:themeColor="text1"/>
          <w:sz w:val="28"/>
          <w:szCs w:val="28"/>
        </w:rPr>
        <w:t xml:space="preserve"> hưởng bảo hiểm thất nghiệp</w:t>
      </w:r>
      <w:r w:rsidR="00E80907" w:rsidRPr="0007549E">
        <w:rPr>
          <w:color w:val="000000" w:themeColor="text1"/>
          <w:sz w:val="28"/>
          <w:szCs w:val="28"/>
        </w:rPr>
        <w:t xml:space="preserve"> là 1.</w:t>
      </w:r>
      <w:r w:rsidR="00296BAB" w:rsidRPr="0007549E">
        <w:rPr>
          <w:color w:val="000000" w:themeColor="text1"/>
          <w:sz w:val="28"/>
          <w:szCs w:val="28"/>
        </w:rPr>
        <w:t>371</w:t>
      </w:r>
      <w:r w:rsidR="00E80907" w:rsidRPr="0007549E">
        <w:rPr>
          <w:color w:val="000000" w:themeColor="text1"/>
          <w:sz w:val="28"/>
          <w:szCs w:val="28"/>
        </w:rPr>
        <w:t xml:space="preserve"> người, lũy kế đến tháng </w:t>
      </w:r>
      <w:r w:rsidR="00296BAB" w:rsidRPr="0007549E">
        <w:rPr>
          <w:color w:val="000000" w:themeColor="text1"/>
          <w:sz w:val="28"/>
          <w:szCs w:val="28"/>
        </w:rPr>
        <w:t>10</w:t>
      </w:r>
      <w:r w:rsidR="00E80907" w:rsidRPr="0007549E">
        <w:rPr>
          <w:color w:val="000000" w:themeColor="text1"/>
          <w:sz w:val="28"/>
          <w:szCs w:val="28"/>
        </w:rPr>
        <w:t>/</w:t>
      </w:r>
      <w:r w:rsidRPr="0007549E">
        <w:rPr>
          <w:color w:val="000000" w:themeColor="text1"/>
          <w:sz w:val="28"/>
          <w:szCs w:val="28"/>
        </w:rPr>
        <w:t xml:space="preserve">2022 là </w:t>
      </w:r>
      <w:r w:rsidR="00AA3FA7" w:rsidRPr="0007549E">
        <w:rPr>
          <w:color w:val="000000" w:themeColor="text1"/>
          <w:sz w:val="28"/>
          <w:szCs w:val="28"/>
        </w:rPr>
        <w:t>9</w:t>
      </w:r>
      <w:r w:rsidR="00DA65BF" w:rsidRPr="0007549E">
        <w:rPr>
          <w:color w:val="000000" w:themeColor="text1"/>
          <w:sz w:val="28"/>
          <w:szCs w:val="28"/>
        </w:rPr>
        <w:t>.</w:t>
      </w:r>
      <w:r w:rsidR="00296BAB" w:rsidRPr="0007549E">
        <w:rPr>
          <w:color w:val="000000" w:themeColor="text1"/>
          <w:sz w:val="28"/>
          <w:szCs w:val="28"/>
        </w:rPr>
        <w:t>596</w:t>
      </w:r>
      <w:r w:rsidRPr="0007549E">
        <w:rPr>
          <w:color w:val="000000" w:themeColor="text1"/>
          <w:sz w:val="28"/>
          <w:szCs w:val="28"/>
        </w:rPr>
        <w:t xml:space="preserve"> người </w:t>
      </w:r>
      <w:r w:rsidRPr="0007549E">
        <w:rPr>
          <w:i/>
          <w:color w:val="000000" w:themeColor="text1"/>
          <w:sz w:val="28"/>
          <w:szCs w:val="28"/>
        </w:rPr>
        <w:t>(Số so sánh cùng kỳ năm 2021 không có báo cáo cụ thể).</w:t>
      </w:r>
    </w:p>
    <w:p w:rsidR="00E50BF0" w:rsidRPr="0007549E" w:rsidRDefault="00E50BF0" w:rsidP="00B67E24">
      <w:pPr>
        <w:spacing w:before="120" w:after="120"/>
        <w:ind w:firstLine="720"/>
        <w:jc w:val="both"/>
        <w:rPr>
          <w:b/>
          <w:color w:val="000000" w:themeColor="text1"/>
          <w:sz w:val="28"/>
          <w:szCs w:val="28"/>
        </w:rPr>
      </w:pPr>
      <w:r w:rsidRPr="0007549E">
        <w:rPr>
          <w:b/>
          <w:color w:val="000000" w:themeColor="text1"/>
          <w:sz w:val="28"/>
          <w:szCs w:val="28"/>
        </w:rPr>
        <w:t>6. Về tín dụng so với cùng kỳ năm 2021</w:t>
      </w:r>
    </w:p>
    <w:p w:rsidR="00AF15B2" w:rsidRPr="00C4341F" w:rsidRDefault="00E50BF0" w:rsidP="00B67E24">
      <w:pPr>
        <w:spacing w:before="120" w:after="120"/>
        <w:jc w:val="both"/>
        <w:rPr>
          <w:color w:val="000000" w:themeColor="text1"/>
          <w:sz w:val="28"/>
          <w:szCs w:val="28"/>
        </w:rPr>
      </w:pPr>
      <w:r w:rsidRPr="0007549E">
        <w:rPr>
          <w:color w:val="000000" w:themeColor="text1"/>
          <w:sz w:val="28"/>
          <w:szCs w:val="28"/>
        </w:rPr>
        <w:tab/>
      </w:r>
      <w:r w:rsidR="00AF15B2" w:rsidRPr="00C4341F">
        <w:rPr>
          <w:color w:val="000000" w:themeColor="text1"/>
          <w:sz w:val="28"/>
          <w:szCs w:val="28"/>
        </w:rPr>
        <w:t xml:space="preserve">- Doanh số cho vay trên địa bàn tỉnh trong tháng 9/2022 là 17.820,97 tỷ đồng, lũy kế từ đầu năm tính đến cuối tháng 9/2022 là 138.761 tỷ đồng. Tổng dư nợ </w:t>
      </w:r>
      <w:r w:rsidR="00816B16" w:rsidRPr="00C4341F">
        <w:rPr>
          <w:color w:val="000000" w:themeColor="text1"/>
          <w:sz w:val="28"/>
          <w:szCs w:val="28"/>
        </w:rPr>
        <w:t>cho vay là gần 91.716 tỷ đồng (</w:t>
      </w:r>
      <w:r w:rsidR="00AF15B2" w:rsidRPr="00C4341F">
        <w:rPr>
          <w:color w:val="000000" w:themeColor="text1"/>
          <w:sz w:val="28"/>
          <w:szCs w:val="28"/>
        </w:rPr>
        <w:t>tăng 15,68% so với cùng kỳ năm 2021). Trong đó, chiếm nhiều nhất là Hộ kinh doanh, cá nhân với 53.951 tỷ đồng; công ty TNHH 24.844 tỷ đồng; công ty Cổ phần 10.450 tỷ đồng.</w:t>
      </w:r>
    </w:p>
    <w:p w:rsidR="00AF15B2" w:rsidRPr="00C4341F" w:rsidRDefault="00AF15B2" w:rsidP="00B67E24">
      <w:pPr>
        <w:spacing w:before="120" w:after="120"/>
        <w:jc w:val="both"/>
        <w:rPr>
          <w:color w:val="000000" w:themeColor="text1"/>
          <w:sz w:val="28"/>
          <w:szCs w:val="28"/>
        </w:rPr>
      </w:pPr>
      <w:r w:rsidRPr="00C4341F">
        <w:rPr>
          <w:color w:val="000000" w:themeColor="text1"/>
          <w:sz w:val="28"/>
          <w:szCs w:val="28"/>
        </w:rPr>
        <w:tab/>
        <w:t xml:space="preserve">- Trong tháng, số lượng </w:t>
      </w:r>
      <w:r w:rsidR="00816B16" w:rsidRPr="00C4341F">
        <w:rPr>
          <w:color w:val="000000" w:themeColor="text1"/>
          <w:sz w:val="28"/>
          <w:szCs w:val="28"/>
        </w:rPr>
        <w:t>doanh nghiệp</w:t>
      </w:r>
      <w:r w:rsidRPr="00C4341F">
        <w:rPr>
          <w:color w:val="000000" w:themeColor="text1"/>
          <w:sz w:val="28"/>
          <w:szCs w:val="28"/>
        </w:rPr>
        <w:t xml:space="preserve"> vay mới 83 doanh nghiệp, với doanh số vay gần 8.880 tỷ đồng; tính từ đầu năm đến cuối tháng 9/2022, toàn tỉnh có 835 </w:t>
      </w:r>
      <w:r w:rsidR="00816B16" w:rsidRPr="00C4341F">
        <w:rPr>
          <w:color w:val="000000" w:themeColor="text1"/>
          <w:sz w:val="28"/>
          <w:szCs w:val="28"/>
        </w:rPr>
        <w:t xml:space="preserve">doanh nghiệp </w:t>
      </w:r>
      <w:r w:rsidRPr="00C4341F">
        <w:rPr>
          <w:color w:val="000000" w:themeColor="text1"/>
          <w:sz w:val="28"/>
          <w:szCs w:val="28"/>
        </w:rPr>
        <w:t xml:space="preserve">phát sinh vay mới với doanh số vay gần 58.133 tỷ đồng; Số lượng </w:t>
      </w:r>
      <w:r w:rsidR="00816B16" w:rsidRPr="00C4341F">
        <w:rPr>
          <w:color w:val="000000" w:themeColor="text1"/>
          <w:sz w:val="28"/>
          <w:szCs w:val="28"/>
        </w:rPr>
        <w:t xml:space="preserve">doanh nghiệp </w:t>
      </w:r>
      <w:r w:rsidRPr="00C4341F">
        <w:rPr>
          <w:color w:val="000000" w:themeColor="text1"/>
          <w:sz w:val="28"/>
          <w:szCs w:val="28"/>
        </w:rPr>
        <w:t xml:space="preserve">còn dư nợ 2.758 DN (giảm 1,92% so với cùng kỳ), tương ứng tổng dư nợ là 37.623 tỷ đồng (tăng 11,57% so với cùng kỳ). </w:t>
      </w:r>
    </w:p>
    <w:p w:rsidR="007E2D62" w:rsidRPr="007E2D62" w:rsidRDefault="00AF15B2" w:rsidP="007E2D62">
      <w:pPr>
        <w:spacing w:before="120" w:after="120"/>
        <w:jc w:val="both"/>
        <w:rPr>
          <w:color w:val="000000" w:themeColor="text1"/>
          <w:sz w:val="28"/>
          <w:szCs w:val="28"/>
        </w:rPr>
      </w:pPr>
      <w:r>
        <w:rPr>
          <w:color w:val="000000" w:themeColor="text1"/>
          <w:sz w:val="28"/>
          <w:szCs w:val="28"/>
        </w:rPr>
        <w:tab/>
      </w:r>
      <w:r w:rsidR="00E50BF0" w:rsidRPr="00A9574E">
        <w:rPr>
          <w:color w:val="000000" w:themeColor="text1"/>
          <w:sz w:val="28"/>
          <w:szCs w:val="28"/>
        </w:rPr>
        <w:t xml:space="preserve">- Tính </w:t>
      </w:r>
      <w:r w:rsidR="00CF301D" w:rsidRPr="00A9574E">
        <w:rPr>
          <w:color w:val="000000" w:themeColor="text1"/>
          <w:sz w:val="28"/>
          <w:szCs w:val="28"/>
        </w:rPr>
        <w:t>đến</w:t>
      </w:r>
      <w:r w:rsidR="00E50BF0" w:rsidRPr="00A9574E">
        <w:rPr>
          <w:color w:val="000000" w:themeColor="text1"/>
          <w:sz w:val="28"/>
          <w:szCs w:val="28"/>
        </w:rPr>
        <w:t xml:space="preserve"> hết tháng </w:t>
      </w:r>
      <w:r w:rsidR="00714E56" w:rsidRPr="00A9574E">
        <w:rPr>
          <w:color w:val="000000" w:themeColor="text1"/>
          <w:sz w:val="28"/>
          <w:szCs w:val="28"/>
        </w:rPr>
        <w:t>10</w:t>
      </w:r>
      <w:r w:rsidR="00E50BF0" w:rsidRPr="00A9574E">
        <w:rPr>
          <w:color w:val="000000" w:themeColor="text1"/>
          <w:sz w:val="28"/>
          <w:szCs w:val="28"/>
        </w:rPr>
        <w:t xml:space="preserve">/2022, trên địa bàn tỉnh có </w:t>
      </w:r>
      <w:r w:rsidR="00714E56" w:rsidRPr="00A9574E">
        <w:rPr>
          <w:color w:val="000000" w:themeColor="text1"/>
          <w:sz w:val="28"/>
          <w:szCs w:val="28"/>
        </w:rPr>
        <w:t>51</w:t>
      </w:r>
      <w:r w:rsidR="00E50BF0" w:rsidRPr="00A9574E">
        <w:rPr>
          <w:color w:val="000000" w:themeColor="text1"/>
          <w:sz w:val="28"/>
          <w:szCs w:val="28"/>
        </w:rPr>
        <w:t xml:space="preserve"> doanh nghiệp có nợ xấu </w:t>
      </w:r>
      <w:r w:rsidR="00E87732" w:rsidRPr="00A9574E">
        <w:rPr>
          <w:color w:val="000000" w:themeColor="text1"/>
          <w:sz w:val="28"/>
          <w:szCs w:val="28"/>
        </w:rPr>
        <w:t>(</w:t>
      </w:r>
      <w:r w:rsidR="00714E56" w:rsidRPr="00A9574E">
        <w:rPr>
          <w:color w:val="000000" w:themeColor="text1"/>
          <w:sz w:val="28"/>
          <w:szCs w:val="28"/>
        </w:rPr>
        <w:t>giảm 14,42</w:t>
      </w:r>
      <w:r w:rsidR="00E87732" w:rsidRPr="00A9574E">
        <w:rPr>
          <w:color w:val="000000" w:themeColor="text1"/>
          <w:sz w:val="28"/>
          <w:szCs w:val="28"/>
        </w:rPr>
        <w:t xml:space="preserve">% so với cùng kỳ năm 2021) với tổng nợ xấu </w:t>
      </w:r>
      <w:r w:rsidR="00E50BF0" w:rsidRPr="00A9574E">
        <w:rPr>
          <w:color w:val="000000" w:themeColor="text1"/>
          <w:sz w:val="28"/>
          <w:szCs w:val="28"/>
        </w:rPr>
        <w:t xml:space="preserve">là </w:t>
      </w:r>
      <w:r w:rsidR="00714E56" w:rsidRPr="00A9574E">
        <w:rPr>
          <w:color w:val="000000" w:themeColor="text1"/>
          <w:sz w:val="28"/>
          <w:szCs w:val="28"/>
        </w:rPr>
        <w:t>340,12</w:t>
      </w:r>
      <w:r w:rsidR="00E87732" w:rsidRPr="00A9574E">
        <w:rPr>
          <w:color w:val="000000" w:themeColor="text1"/>
          <w:sz w:val="28"/>
          <w:szCs w:val="28"/>
        </w:rPr>
        <w:t xml:space="preserve"> tỷ đồng (</w:t>
      </w:r>
      <w:r w:rsidR="00714E56" w:rsidRPr="00A9574E">
        <w:rPr>
          <w:color w:val="000000" w:themeColor="text1"/>
          <w:sz w:val="28"/>
          <w:szCs w:val="28"/>
        </w:rPr>
        <w:t>tăng 7,62</w:t>
      </w:r>
      <w:r w:rsidR="00E87732" w:rsidRPr="00A9574E">
        <w:rPr>
          <w:color w:val="000000" w:themeColor="text1"/>
          <w:sz w:val="28"/>
          <w:szCs w:val="28"/>
        </w:rPr>
        <w:t>% so với cùng kỳ năm 2021).</w:t>
      </w:r>
    </w:p>
    <w:p w:rsidR="00E50BF0" w:rsidRPr="0007549E" w:rsidRDefault="00E50BF0" w:rsidP="00B67E24">
      <w:pPr>
        <w:spacing w:before="120" w:after="120"/>
        <w:ind w:firstLine="720"/>
        <w:jc w:val="both"/>
        <w:rPr>
          <w:b/>
          <w:color w:val="000000" w:themeColor="text1"/>
          <w:sz w:val="28"/>
          <w:szCs w:val="28"/>
        </w:rPr>
      </w:pPr>
      <w:r w:rsidRPr="0007549E">
        <w:rPr>
          <w:b/>
          <w:color w:val="000000" w:themeColor="text1"/>
          <w:sz w:val="28"/>
          <w:szCs w:val="28"/>
        </w:rPr>
        <w:t>7. “Sức khỏe của doanh nghiệp” trong một số lĩnh vực cụ thể</w:t>
      </w:r>
    </w:p>
    <w:p w:rsidR="00E50BF0" w:rsidRPr="0007549E" w:rsidRDefault="00E50BF0" w:rsidP="00B67E24">
      <w:pPr>
        <w:spacing w:before="120" w:after="120"/>
        <w:ind w:firstLine="720"/>
        <w:jc w:val="both"/>
        <w:rPr>
          <w:b/>
          <w:i/>
          <w:color w:val="000000" w:themeColor="text1"/>
          <w:sz w:val="28"/>
          <w:szCs w:val="28"/>
        </w:rPr>
      </w:pPr>
      <w:r w:rsidRPr="0007549E">
        <w:rPr>
          <w:b/>
          <w:i/>
          <w:color w:val="000000" w:themeColor="text1"/>
          <w:sz w:val="28"/>
          <w:szCs w:val="28"/>
        </w:rPr>
        <w:t>a. Đối với lĩnh vực công nghiệp, tiểu thủ công nghiệp</w:t>
      </w:r>
    </w:p>
    <w:p w:rsidR="00F1661F" w:rsidRPr="00EC075D" w:rsidRDefault="00A979BB" w:rsidP="00B67E24">
      <w:pPr>
        <w:spacing w:before="120" w:after="120"/>
        <w:ind w:firstLine="720"/>
        <w:jc w:val="both"/>
        <w:rPr>
          <w:i/>
          <w:color w:val="000000" w:themeColor="text1"/>
          <w:sz w:val="28"/>
          <w:szCs w:val="28"/>
        </w:rPr>
      </w:pPr>
      <w:r w:rsidRPr="0007549E">
        <w:rPr>
          <w:color w:val="000000" w:themeColor="text1"/>
          <w:sz w:val="28"/>
          <w:szCs w:val="28"/>
        </w:rPr>
        <w:t xml:space="preserve">Từ đầu năm đến tháng </w:t>
      </w:r>
      <w:r w:rsidR="00D4184A" w:rsidRPr="0007549E">
        <w:rPr>
          <w:color w:val="000000" w:themeColor="text1"/>
          <w:sz w:val="28"/>
          <w:szCs w:val="28"/>
        </w:rPr>
        <w:t>10</w:t>
      </w:r>
      <w:r w:rsidRPr="0007549E">
        <w:rPr>
          <w:color w:val="000000" w:themeColor="text1"/>
          <w:sz w:val="28"/>
          <w:szCs w:val="28"/>
        </w:rPr>
        <w:t xml:space="preserve">/2022 có </w:t>
      </w:r>
      <w:r w:rsidR="00633694" w:rsidRPr="0007549E">
        <w:rPr>
          <w:color w:val="000000" w:themeColor="text1"/>
          <w:sz w:val="28"/>
          <w:szCs w:val="28"/>
        </w:rPr>
        <w:t>441</w:t>
      </w:r>
      <w:r w:rsidRPr="0007549E">
        <w:rPr>
          <w:color w:val="000000" w:themeColor="text1"/>
          <w:sz w:val="28"/>
          <w:szCs w:val="28"/>
        </w:rPr>
        <w:t xml:space="preserve"> doanh nghiệp</w:t>
      </w:r>
      <w:r w:rsidR="00954760" w:rsidRPr="0007549E">
        <w:rPr>
          <w:color w:val="000000" w:themeColor="text1"/>
          <w:sz w:val="28"/>
          <w:szCs w:val="28"/>
        </w:rPr>
        <w:t xml:space="preserve"> công nghiệp, tiểu thủ công nghiệp</w:t>
      </w:r>
      <w:r w:rsidRPr="0007549E">
        <w:rPr>
          <w:color w:val="000000" w:themeColor="text1"/>
          <w:sz w:val="28"/>
          <w:szCs w:val="28"/>
        </w:rPr>
        <w:t xml:space="preserve"> thành lập mới với số vốn đăng ký là </w:t>
      </w:r>
      <w:r w:rsidR="00633694" w:rsidRPr="0007549E">
        <w:rPr>
          <w:color w:val="000000" w:themeColor="text1"/>
          <w:sz w:val="28"/>
          <w:szCs w:val="28"/>
        </w:rPr>
        <w:t>3.658</w:t>
      </w:r>
      <w:r w:rsidRPr="0007549E">
        <w:rPr>
          <w:color w:val="000000" w:themeColor="text1"/>
          <w:sz w:val="28"/>
          <w:szCs w:val="28"/>
        </w:rPr>
        <w:t xml:space="preserve"> tỷ đồng, số lượng lao động là </w:t>
      </w:r>
      <w:r w:rsidR="00633694" w:rsidRPr="0007549E">
        <w:rPr>
          <w:color w:val="000000" w:themeColor="text1"/>
          <w:sz w:val="28"/>
          <w:szCs w:val="28"/>
        </w:rPr>
        <w:t>4.381</w:t>
      </w:r>
      <w:r w:rsidR="00FF1A98" w:rsidRPr="0007549E">
        <w:rPr>
          <w:color w:val="000000" w:themeColor="text1"/>
          <w:sz w:val="28"/>
          <w:szCs w:val="28"/>
        </w:rPr>
        <w:t xml:space="preserve"> người </w:t>
      </w:r>
      <w:r w:rsidR="00954760" w:rsidRPr="0007549E">
        <w:rPr>
          <w:i/>
          <w:color w:val="000000" w:themeColor="text1"/>
          <w:sz w:val="28"/>
          <w:szCs w:val="28"/>
        </w:rPr>
        <w:t>(Các số liệu khác không có báo cáo cụ thể)</w:t>
      </w:r>
      <w:r w:rsidR="00FF1A98" w:rsidRPr="0007549E">
        <w:rPr>
          <w:i/>
          <w:color w:val="000000" w:themeColor="text1"/>
          <w:sz w:val="28"/>
          <w:szCs w:val="28"/>
        </w:rPr>
        <w:t>.</w:t>
      </w:r>
    </w:p>
    <w:p w:rsidR="00F32030" w:rsidRPr="0007549E" w:rsidRDefault="00E50BF0" w:rsidP="00B67E24">
      <w:pPr>
        <w:spacing w:before="120" w:after="120"/>
        <w:ind w:firstLine="720"/>
        <w:jc w:val="both"/>
        <w:rPr>
          <w:b/>
          <w:i/>
          <w:color w:val="000000" w:themeColor="text1"/>
          <w:sz w:val="28"/>
          <w:szCs w:val="28"/>
        </w:rPr>
      </w:pPr>
      <w:r w:rsidRPr="0007549E">
        <w:rPr>
          <w:b/>
          <w:i/>
          <w:color w:val="000000" w:themeColor="text1"/>
          <w:sz w:val="28"/>
          <w:szCs w:val="28"/>
        </w:rPr>
        <w:t>b. Đối với lĩnh vực du lịch</w:t>
      </w:r>
    </w:p>
    <w:p w:rsidR="00E50BF0" w:rsidRPr="0007549E" w:rsidRDefault="00E50BF0" w:rsidP="00B67E24">
      <w:pPr>
        <w:spacing w:before="120" w:after="120"/>
        <w:ind w:firstLine="720"/>
        <w:jc w:val="both"/>
        <w:rPr>
          <w:b/>
          <w:i/>
          <w:color w:val="000000" w:themeColor="text1"/>
          <w:sz w:val="28"/>
          <w:szCs w:val="28"/>
        </w:rPr>
      </w:pPr>
      <w:r w:rsidRPr="0007549E">
        <w:rPr>
          <w:color w:val="000000" w:themeColor="text1"/>
          <w:sz w:val="28"/>
          <w:szCs w:val="28"/>
        </w:rPr>
        <w:t>- Doanh thu du lịch trên địa bàn</w:t>
      </w:r>
      <w:r w:rsidR="004A08C7" w:rsidRPr="0007549E">
        <w:rPr>
          <w:color w:val="000000" w:themeColor="text1"/>
          <w:sz w:val="28"/>
          <w:szCs w:val="28"/>
        </w:rPr>
        <w:t xml:space="preserve"> tỉnh</w:t>
      </w:r>
      <w:r w:rsidRPr="0007549E">
        <w:rPr>
          <w:color w:val="000000" w:themeColor="text1"/>
          <w:sz w:val="28"/>
          <w:szCs w:val="28"/>
        </w:rPr>
        <w:t xml:space="preserve"> trong tháng </w:t>
      </w:r>
      <w:r w:rsidR="006F1A82" w:rsidRPr="0007549E">
        <w:rPr>
          <w:color w:val="000000" w:themeColor="text1"/>
          <w:sz w:val="28"/>
          <w:szCs w:val="28"/>
        </w:rPr>
        <w:t>10</w:t>
      </w:r>
      <w:r w:rsidR="008031F8" w:rsidRPr="0007549E">
        <w:rPr>
          <w:color w:val="000000" w:themeColor="text1"/>
          <w:sz w:val="28"/>
          <w:szCs w:val="28"/>
        </w:rPr>
        <w:t xml:space="preserve">/2022 là </w:t>
      </w:r>
      <w:r w:rsidR="006F1A82" w:rsidRPr="0007549E">
        <w:rPr>
          <w:color w:val="000000" w:themeColor="text1"/>
          <w:sz w:val="28"/>
          <w:szCs w:val="28"/>
        </w:rPr>
        <w:t>500</w:t>
      </w:r>
      <w:r w:rsidR="008031F8" w:rsidRPr="0007549E">
        <w:rPr>
          <w:color w:val="000000" w:themeColor="text1"/>
          <w:sz w:val="28"/>
          <w:szCs w:val="28"/>
        </w:rPr>
        <w:t xml:space="preserve"> tỷ đồng, lũy kế trong </w:t>
      </w:r>
      <w:r w:rsidR="006F1A82" w:rsidRPr="0007549E">
        <w:rPr>
          <w:color w:val="000000" w:themeColor="text1"/>
          <w:sz w:val="28"/>
          <w:szCs w:val="28"/>
        </w:rPr>
        <w:t>10</w:t>
      </w:r>
      <w:r w:rsidRPr="0007549E">
        <w:rPr>
          <w:color w:val="000000" w:themeColor="text1"/>
          <w:sz w:val="28"/>
          <w:szCs w:val="28"/>
        </w:rPr>
        <w:t xml:space="preserve"> tháng đầu năm 2022 đạt </w:t>
      </w:r>
      <w:r w:rsidR="00BE52E3" w:rsidRPr="0007549E">
        <w:rPr>
          <w:color w:val="000000" w:themeColor="text1"/>
          <w:sz w:val="28"/>
          <w:szCs w:val="28"/>
        </w:rPr>
        <w:t>3</w:t>
      </w:r>
      <w:r w:rsidRPr="0007549E">
        <w:rPr>
          <w:color w:val="000000" w:themeColor="text1"/>
          <w:sz w:val="28"/>
          <w:szCs w:val="28"/>
        </w:rPr>
        <w:t>.</w:t>
      </w:r>
      <w:r w:rsidR="006F1A82" w:rsidRPr="0007549E">
        <w:rPr>
          <w:color w:val="000000" w:themeColor="text1"/>
          <w:sz w:val="28"/>
          <w:szCs w:val="28"/>
        </w:rPr>
        <w:t>520</w:t>
      </w:r>
      <w:r w:rsidRPr="0007549E">
        <w:rPr>
          <w:color w:val="000000" w:themeColor="text1"/>
          <w:sz w:val="28"/>
          <w:szCs w:val="28"/>
        </w:rPr>
        <w:t xml:space="preserve"> tỷ đồng, tăng </w:t>
      </w:r>
      <w:r w:rsidR="006F1A82" w:rsidRPr="0007549E">
        <w:rPr>
          <w:color w:val="000000" w:themeColor="text1"/>
          <w:sz w:val="28"/>
          <w:szCs w:val="28"/>
        </w:rPr>
        <w:t>1</w:t>
      </w:r>
      <w:r w:rsidR="008031F8" w:rsidRPr="0007549E">
        <w:rPr>
          <w:color w:val="000000" w:themeColor="text1"/>
          <w:sz w:val="28"/>
          <w:szCs w:val="28"/>
        </w:rPr>
        <w:t>.</w:t>
      </w:r>
      <w:r w:rsidR="006F1A82" w:rsidRPr="0007549E">
        <w:rPr>
          <w:color w:val="000000" w:themeColor="text1"/>
          <w:sz w:val="28"/>
          <w:szCs w:val="28"/>
        </w:rPr>
        <w:t>1</w:t>
      </w:r>
      <w:r w:rsidR="00BE52E3" w:rsidRPr="0007549E">
        <w:rPr>
          <w:color w:val="000000" w:themeColor="text1"/>
          <w:sz w:val="28"/>
          <w:szCs w:val="28"/>
        </w:rPr>
        <w:t>5</w:t>
      </w:r>
      <w:r w:rsidRPr="0007549E">
        <w:rPr>
          <w:color w:val="000000" w:themeColor="text1"/>
          <w:sz w:val="28"/>
          <w:szCs w:val="28"/>
        </w:rPr>
        <w:t>% so với cùng  kỳ.</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lastRenderedPageBreak/>
        <w:t xml:space="preserve">- Doanh thu dịch vụ lưu trú trong tháng </w:t>
      </w:r>
      <w:r w:rsidR="008E3B0D" w:rsidRPr="0007549E">
        <w:rPr>
          <w:color w:val="000000" w:themeColor="text1"/>
          <w:sz w:val="28"/>
          <w:szCs w:val="28"/>
        </w:rPr>
        <w:t>10</w:t>
      </w:r>
      <w:r w:rsidR="008031F8" w:rsidRPr="0007549E">
        <w:rPr>
          <w:color w:val="000000" w:themeColor="text1"/>
          <w:sz w:val="28"/>
          <w:szCs w:val="28"/>
        </w:rPr>
        <w:t xml:space="preserve">/2022 là </w:t>
      </w:r>
      <w:r w:rsidR="008E3B0D" w:rsidRPr="0007549E">
        <w:rPr>
          <w:color w:val="000000" w:themeColor="text1"/>
          <w:sz w:val="28"/>
          <w:szCs w:val="28"/>
        </w:rPr>
        <w:t>400</w:t>
      </w:r>
      <w:r w:rsidR="00154595" w:rsidRPr="0007549E">
        <w:rPr>
          <w:color w:val="000000" w:themeColor="text1"/>
          <w:sz w:val="28"/>
          <w:szCs w:val="28"/>
        </w:rPr>
        <w:t xml:space="preserve"> tỷ đồng, lũy kế trong </w:t>
      </w:r>
      <w:r w:rsidR="008E3B0D" w:rsidRPr="0007549E">
        <w:rPr>
          <w:color w:val="000000" w:themeColor="text1"/>
          <w:sz w:val="28"/>
          <w:szCs w:val="28"/>
        </w:rPr>
        <w:t>10</w:t>
      </w:r>
      <w:r w:rsidR="008031F8" w:rsidRPr="0007549E">
        <w:rPr>
          <w:color w:val="000000" w:themeColor="text1"/>
          <w:sz w:val="28"/>
          <w:szCs w:val="28"/>
        </w:rPr>
        <w:t xml:space="preserve"> tháng đầu năm 2022 đạt </w:t>
      </w:r>
      <w:r w:rsidR="00154595" w:rsidRPr="0007549E">
        <w:rPr>
          <w:color w:val="000000" w:themeColor="text1"/>
          <w:sz w:val="28"/>
          <w:szCs w:val="28"/>
        </w:rPr>
        <w:t>2</w:t>
      </w:r>
      <w:r w:rsidR="008031F8" w:rsidRPr="0007549E">
        <w:rPr>
          <w:color w:val="000000" w:themeColor="text1"/>
          <w:sz w:val="28"/>
          <w:szCs w:val="28"/>
        </w:rPr>
        <w:t>.</w:t>
      </w:r>
      <w:r w:rsidR="008E3B0D" w:rsidRPr="0007549E">
        <w:rPr>
          <w:color w:val="000000" w:themeColor="text1"/>
          <w:sz w:val="28"/>
          <w:szCs w:val="28"/>
        </w:rPr>
        <w:t>816</w:t>
      </w:r>
      <w:r w:rsidRPr="0007549E">
        <w:rPr>
          <w:color w:val="000000" w:themeColor="text1"/>
          <w:sz w:val="28"/>
          <w:szCs w:val="28"/>
        </w:rPr>
        <w:t xml:space="preserve"> tỷ đồng, tăng </w:t>
      </w:r>
      <w:r w:rsidR="008E3B0D" w:rsidRPr="0007549E">
        <w:rPr>
          <w:color w:val="000000" w:themeColor="text1"/>
          <w:sz w:val="28"/>
          <w:szCs w:val="28"/>
        </w:rPr>
        <w:t>1.15</w:t>
      </w:r>
      <w:r w:rsidRPr="0007549E">
        <w:rPr>
          <w:color w:val="000000" w:themeColor="text1"/>
          <w:sz w:val="28"/>
          <w:szCs w:val="28"/>
        </w:rPr>
        <w:t>% so với cùng kỳ.</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Thu nhập xã</w:t>
      </w:r>
      <w:r w:rsidR="00945557" w:rsidRPr="0007549E">
        <w:rPr>
          <w:color w:val="000000" w:themeColor="text1"/>
          <w:sz w:val="28"/>
          <w:szCs w:val="28"/>
        </w:rPr>
        <w:t xml:space="preserve"> hội từ du lịch trong tháng </w:t>
      </w:r>
      <w:r w:rsidR="008E3B0D" w:rsidRPr="0007549E">
        <w:rPr>
          <w:color w:val="000000" w:themeColor="text1"/>
          <w:sz w:val="28"/>
          <w:szCs w:val="28"/>
        </w:rPr>
        <w:t>10</w:t>
      </w:r>
      <w:r w:rsidR="00210197" w:rsidRPr="0007549E">
        <w:rPr>
          <w:color w:val="000000" w:themeColor="text1"/>
          <w:sz w:val="28"/>
          <w:szCs w:val="28"/>
        </w:rPr>
        <w:t>/2022 là 1.</w:t>
      </w:r>
      <w:r w:rsidR="008E3B0D" w:rsidRPr="0007549E">
        <w:rPr>
          <w:color w:val="000000" w:themeColor="text1"/>
          <w:sz w:val="28"/>
          <w:szCs w:val="28"/>
        </w:rPr>
        <w:t>157</w:t>
      </w:r>
      <w:r w:rsidR="00210197" w:rsidRPr="0007549E">
        <w:rPr>
          <w:color w:val="000000" w:themeColor="text1"/>
          <w:sz w:val="28"/>
          <w:szCs w:val="28"/>
        </w:rPr>
        <w:t xml:space="preserve"> tỷ đồng, lũy kế trong </w:t>
      </w:r>
      <w:r w:rsidR="008E3B0D" w:rsidRPr="0007549E">
        <w:rPr>
          <w:color w:val="000000" w:themeColor="text1"/>
          <w:sz w:val="28"/>
          <w:szCs w:val="28"/>
        </w:rPr>
        <w:t>10</w:t>
      </w:r>
      <w:r w:rsidR="00210197" w:rsidRPr="0007549E">
        <w:rPr>
          <w:color w:val="000000" w:themeColor="text1"/>
          <w:sz w:val="28"/>
          <w:szCs w:val="28"/>
        </w:rPr>
        <w:t xml:space="preserve"> tháng đầu năm 2022 là </w:t>
      </w:r>
      <w:r w:rsidR="008E3B0D" w:rsidRPr="0007549E">
        <w:rPr>
          <w:color w:val="000000" w:themeColor="text1"/>
          <w:sz w:val="28"/>
          <w:szCs w:val="28"/>
        </w:rPr>
        <w:t>8.272</w:t>
      </w:r>
      <w:r w:rsidR="00210197" w:rsidRPr="0007549E">
        <w:rPr>
          <w:color w:val="000000" w:themeColor="text1"/>
          <w:sz w:val="28"/>
          <w:szCs w:val="28"/>
        </w:rPr>
        <w:t xml:space="preserve"> tỷ đồng, tăng </w:t>
      </w:r>
      <w:r w:rsidR="008E3B0D" w:rsidRPr="0007549E">
        <w:rPr>
          <w:color w:val="000000" w:themeColor="text1"/>
          <w:sz w:val="28"/>
          <w:szCs w:val="28"/>
        </w:rPr>
        <w:t>1.15</w:t>
      </w:r>
      <w:r w:rsidRPr="0007549E">
        <w:rPr>
          <w:color w:val="000000" w:themeColor="text1"/>
          <w:sz w:val="28"/>
          <w:szCs w:val="28"/>
        </w:rPr>
        <w:t>% so với cùng kỳ.</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Tổng lượt khách tham quan, lư</w:t>
      </w:r>
      <w:r w:rsidR="00210197" w:rsidRPr="0007549E">
        <w:rPr>
          <w:color w:val="000000" w:themeColor="text1"/>
          <w:sz w:val="28"/>
          <w:szCs w:val="28"/>
        </w:rPr>
        <w:t xml:space="preserve">u trú trên địa bàn trong tháng </w:t>
      </w:r>
      <w:r w:rsidR="008E3B0D" w:rsidRPr="0007549E">
        <w:rPr>
          <w:color w:val="000000" w:themeColor="text1"/>
          <w:sz w:val="28"/>
          <w:szCs w:val="28"/>
        </w:rPr>
        <w:t>10</w:t>
      </w:r>
      <w:r w:rsidR="00FE5975" w:rsidRPr="0007549E">
        <w:rPr>
          <w:color w:val="000000" w:themeColor="text1"/>
          <w:sz w:val="28"/>
          <w:szCs w:val="28"/>
        </w:rPr>
        <w:t xml:space="preserve">/2022 là </w:t>
      </w:r>
      <w:r w:rsidR="008E3B0D" w:rsidRPr="0007549E">
        <w:rPr>
          <w:color w:val="000000" w:themeColor="text1"/>
          <w:sz w:val="28"/>
          <w:szCs w:val="28"/>
        </w:rPr>
        <w:t>512</w:t>
      </w:r>
      <w:r w:rsidR="00210197" w:rsidRPr="0007549E">
        <w:rPr>
          <w:color w:val="000000" w:themeColor="text1"/>
          <w:sz w:val="28"/>
          <w:szCs w:val="28"/>
        </w:rPr>
        <w:t xml:space="preserve">.000 lượt, lũy kế trong </w:t>
      </w:r>
      <w:r w:rsidR="008E3B0D" w:rsidRPr="0007549E">
        <w:rPr>
          <w:color w:val="000000" w:themeColor="text1"/>
          <w:sz w:val="28"/>
          <w:szCs w:val="28"/>
        </w:rPr>
        <w:t>10</w:t>
      </w:r>
      <w:r w:rsidRPr="0007549E">
        <w:rPr>
          <w:color w:val="000000" w:themeColor="text1"/>
          <w:sz w:val="28"/>
          <w:szCs w:val="28"/>
        </w:rPr>
        <w:t xml:space="preserve"> tháng đầu năm 2022 đạt </w:t>
      </w:r>
      <w:r w:rsidR="008E3B0D" w:rsidRPr="0007549E">
        <w:rPr>
          <w:color w:val="000000" w:themeColor="text1"/>
          <w:sz w:val="28"/>
          <w:szCs w:val="28"/>
        </w:rPr>
        <w:t>4.288</w:t>
      </w:r>
      <w:r w:rsidR="00210197" w:rsidRPr="0007549E">
        <w:rPr>
          <w:color w:val="000000" w:themeColor="text1"/>
          <w:sz w:val="28"/>
          <w:szCs w:val="28"/>
        </w:rPr>
        <w:t xml:space="preserve">.500 lượt, tăng </w:t>
      </w:r>
      <w:r w:rsidR="00945557" w:rsidRPr="0007549E">
        <w:rPr>
          <w:color w:val="000000" w:themeColor="text1"/>
          <w:sz w:val="28"/>
          <w:szCs w:val="28"/>
        </w:rPr>
        <w:t>1.</w:t>
      </w:r>
      <w:r w:rsidR="008E3B0D" w:rsidRPr="0007549E">
        <w:rPr>
          <w:color w:val="000000" w:themeColor="text1"/>
          <w:sz w:val="28"/>
          <w:szCs w:val="28"/>
        </w:rPr>
        <w:t>214</w:t>
      </w:r>
      <w:r w:rsidRPr="0007549E">
        <w:rPr>
          <w:color w:val="000000" w:themeColor="text1"/>
          <w:sz w:val="28"/>
          <w:szCs w:val="28"/>
        </w:rPr>
        <w:t>% so v</w:t>
      </w:r>
      <w:r w:rsidR="004A08C7" w:rsidRPr="0007549E">
        <w:rPr>
          <w:color w:val="000000" w:themeColor="text1"/>
          <w:sz w:val="28"/>
          <w:szCs w:val="28"/>
        </w:rPr>
        <w:t xml:space="preserve">ới cùng kỳ (trong đó, khách nội địa là </w:t>
      </w:r>
      <w:r w:rsidR="00945557" w:rsidRPr="0007549E">
        <w:rPr>
          <w:color w:val="000000" w:themeColor="text1"/>
          <w:sz w:val="28"/>
          <w:szCs w:val="28"/>
        </w:rPr>
        <w:t>3.</w:t>
      </w:r>
      <w:r w:rsidR="008E3B0D" w:rsidRPr="0007549E">
        <w:rPr>
          <w:color w:val="000000" w:themeColor="text1"/>
          <w:sz w:val="28"/>
          <w:szCs w:val="28"/>
        </w:rPr>
        <w:t>877</w:t>
      </w:r>
      <w:r w:rsidR="00945557" w:rsidRPr="0007549E">
        <w:rPr>
          <w:color w:val="000000" w:themeColor="text1"/>
          <w:sz w:val="28"/>
          <w:szCs w:val="28"/>
        </w:rPr>
        <w:t>.500</w:t>
      </w:r>
      <w:r w:rsidR="004A08C7" w:rsidRPr="0007549E">
        <w:rPr>
          <w:color w:val="000000" w:themeColor="text1"/>
          <w:sz w:val="28"/>
          <w:szCs w:val="28"/>
        </w:rPr>
        <w:t xml:space="preserve"> lượt, khách quốc tế là </w:t>
      </w:r>
      <w:r w:rsidR="008E3B0D" w:rsidRPr="0007549E">
        <w:rPr>
          <w:color w:val="000000" w:themeColor="text1"/>
          <w:sz w:val="28"/>
          <w:szCs w:val="28"/>
        </w:rPr>
        <w:t>411</w:t>
      </w:r>
      <w:r w:rsidR="004A08C7" w:rsidRPr="0007549E">
        <w:rPr>
          <w:color w:val="000000" w:themeColor="text1"/>
          <w:sz w:val="28"/>
          <w:szCs w:val="28"/>
        </w:rPr>
        <w:t>.000 lượt).</w:t>
      </w:r>
    </w:p>
    <w:p w:rsidR="00E50BF0" w:rsidRPr="0007549E" w:rsidRDefault="00912D31" w:rsidP="00B67E24">
      <w:pPr>
        <w:spacing w:before="120" w:after="120"/>
        <w:rPr>
          <w:b/>
          <w:i/>
          <w:color w:val="000000" w:themeColor="text1"/>
          <w:sz w:val="28"/>
          <w:szCs w:val="28"/>
        </w:rPr>
      </w:pPr>
      <w:r w:rsidRPr="0007549E">
        <w:rPr>
          <w:color w:val="000000" w:themeColor="text1"/>
          <w:sz w:val="28"/>
          <w:szCs w:val="28"/>
        </w:rPr>
        <w:tab/>
      </w:r>
      <w:r w:rsidR="00E50BF0" w:rsidRPr="0007549E">
        <w:rPr>
          <w:b/>
          <w:i/>
          <w:color w:val="000000" w:themeColor="text1"/>
          <w:sz w:val="28"/>
          <w:szCs w:val="28"/>
        </w:rPr>
        <w:t>c. Đối với lĩnh vực thương mại, dịch vụ</w:t>
      </w:r>
    </w:p>
    <w:p w:rsidR="001432E5" w:rsidRPr="0007549E" w:rsidRDefault="00912D31" w:rsidP="00B67E24">
      <w:pPr>
        <w:spacing w:before="120" w:after="120"/>
        <w:jc w:val="both"/>
        <w:rPr>
          <w:color w:val="000000" w:themeColor="text1"/>
          <w:sz w:val="28"/>
          <w:szCs w:val="28"/>
        </w:rPr>
      </w:pPr>
      <w:r w:rsidRPr="0007549E">
        <w:rPr>
          <w:color w:val="000000" w:themeColor="text1"/>
          <w:sz w:val="28"/>
          <w:szCs w:val="28"/>
        </w:rPr>
        <w:tab/>
      </w:r>
      <w:r w:rsidR="001432E5" w:rsidRPr="0007549E">
        <w:rPr>
          <w:color w:val="000000" w:themeColor="text1"/>
          <w:sz w:val="28"/>
          <w:szCs w:val="28"/>
        </w:rPr>
        <w:t>- Đối với ngành kinh doanh xăng dầu và chợ:</w:t>
      </w:r>
    </w:p>
    <w:p w:rsidR="00CC5598" w:rsidRPr="0007549E" w:rsidRDefault="001432E5" w:rsidP="00B67E24">
      <w:pPr>
        <w:spacing w:before="120" w:after="120"/>
        <w:ind w:firstLine="720"/>
        <w:jc w:val="both"/>
        <w:rPr>
          <w:color w:val="000000" w:themeColor="text1"/>
          <w:sz w:val="28"/>
          <w:szCs w:val="28"/>
        </w:rPr>
      </w:pPr>
      <w:r w:rsidRPr="0007549E">
        <w:rPr>
          <w:color w:val="000000" w:themeColor="text1"/>
          <w:sz w:val="28"/>
          <w:szCs w:val="28"/>
        </w:rPr>
        <w:t>+</w:t>
      </w:r>
      <w:r w:rsidR="00CC5598" w:rsidRPr="0007549E">
        <w:rPr>
          <w:color w:val="000000" w:themeColor="text1"/>
          <w:sz w:val="28"/>
          <w:szCs w:val="28"/>
        </w:rPr>
        <w:t xml:space="preserve"> </w:t>
      </w:r>
      <w:r w:rsidR="007A3D47" w:rsidRPr="0007549E">
        <w:rPr>
          <w:color w:val="000000" w:themeColor="text1"/>
          <w:sz w:val="28"/>
          <w:szCs w:val="28"/>
        </w:rPr>
        <w:t>Tính đến</w:t>
      </w:r>
      <w:r w:rsidR="00CC5598" w:rsidRPr="0007549E">
        <w:rPr>
          <w:color w:val="000000" w:themeColor="text1"/>
          <w:sz w:val="28"/>
          <w:szCs w:val="28"/>
        </w:rPr>
        <w:t xml:space="preserve"> tháng </w:t>
      </w:r>
      <w:r w:rsidR="00D4184A" w:rsidRPr="0007549E">
        <w:rPr>
          <w:color w:val="000000" w:themeColor="text1"/>
          <w:sz w:val="28"/>
          <w:szCs w:val="28"/>
        </w:rPr>
        <w:t>10</w:t>
      </w:r>
      <w:r w:rsidR="00CC5598" w:rsidRPr="0007549E">
        <w:rPr>
          <w:color w:val="000000" w:themeColor="text1"/>
          <w:sz w:val="28"/>
          <w:szCs w:val="28"/>
        </w:rPr>
        <w:t>/2022 số lượng doanh nghiệp thương mại - dịch vụ đang hoạt động là 356 doanh nghiệp</w:t>
      </w:r>
      <w:r w:rsidR="007A3D47" w:rsidRPr="0007549E">
        <w:rPr>
          <w:color w:val="000000" w:themeColor="text1"/>
          <w:sz w:val="28"/>
          <w:szCs w:val="28"/>
        </w:rPr>
        <w:t xml:space="preserve">, </w:t>
      </w:r>
      <w:r w:rsidR="00337BBA" w:rsidRPr="0007549E">
        <w:rPr>
          <w:color w:val="000000" w:themeColor="text1"/>
          <w:sz w:val="28"/>
          <w:szCs w:val="28"/>
        </w:rPr>
        <w:t>s</w:t>
      </w:r>
      <w:r w:rsidR="00CC5598" w:rsidRPr="0007549E">
        <w:rPr>
          <w:color w:val="000000" w:themeColor="text1"/>
          <w:sz w:val="28"/>
          <w:szCs w:val="28"/>
        </w:rPr>
        <w:t>ố lao động làm việc trong lĩnh vực thương mại - dịch vụ là 23.700 người</w:t>
      </w:r>
      <w:r w:rsidR="007A3D47" w:rsidRPr="0007549E">
        <w:rPr>
          <w:color w:val="000000" w:themeColor="text1"/>
          <w:sz w:val="28"/>
          <w:szCs w:val="28"/>
        </w:rPr>
        <w:t>.</w:t>
      </w:r>
    </w:p>
    <w:p w:rsidR="00CC5598" w:rsidRPr="0007549E" w:rsidRDefault="00912D31" w:rsidP="00B67E24">
      <w:pPr>
        <w:spacing w:before="120" w:after="120"/>
        <w:jc w:val="both"/>
        <w:rPr>
          <w:color w:val="000000" w:themeColor="text1"/>
          <w:sz w:val="28"/>
          <w:szCs w:val="28"/>
        </w:rPr>
      </w:pPr>
      <w:r w:rsidRPr="0007549E">
        <w:rPr>
          <w:color w:val="000000" w:themeColor="text1"/>
          <w:sz w:val="28"/>
          <w:szCs w:val="28"/>
        </w:rPr>
        <w:tab/>
      </w:r>
      <w:r w:rsidR="001432E5" w:rsidRPr="0007549E">
        <w:rPr>
          <w:color w:val="000000" w:themeColor="text1"/>
          <w:sz w:val="28"/>
          <w:szCs w:val="28"/>
        </w:rPr>
        <w:t>+</w:t>
      </w:r>
      <w:r w:rsidR="00337BBA" w:rsidRPr="0007549E">
        <w:rPr>
          <w:color w:val="000000" w:themeColor="text1"/>
          <w:sz w:val="28"/>
          <w:szCs w:val="28"/>
        </w:rPr>
        <w:t xml:space="preserve"> Trong tháng </w:t>
      </w:r>
      <w:r w:rsidR="00D4184A" w:rsidRPr="0007549E">
        <w:rPr>
          <w:color w:val="000000" w:themeColor="text1"/>
          <w:sz w:val="28"/>
          <w:szCs w:val="28"/>
        </w:rPr>
        <w:t>10</w:t>
      </w:r>
      <w:r w:rsidR="00337BBA" w:rsidRPr="0007549E">
        <w:rPr>
          <w:color w:val="000000" w:themeColor="text1"/>
          <w:sz w:val="28"/>
          <w:szCs w:val="28"/>
        </w:rPr>
        <w:t>/2022 d</w:t>
      </w:r>
      <w:r w:rsidR="00CC5598" w:rsidRPr="0007549E">
        <w:rPr>
          <w:color w:val="000000" w:themeColor="text1"/>
          <w:sz w:val="28"/>
          <w:szCs w:val="28"/>
        </w:rPr>
        <w:t>oanh thu bán lẻ hàng hóa</w:t>
      </w:r>
      <w:r w:rsidR="00337BBA" w:rsidRPr="0007549E">
        <w:rPr>
          <w:color w:val="000000" w:themeColor="text1"/>
          <w:sz w:val="28"/>
          <w:szCs w:val="28"/>
        </w:rPr>
        <w:t xml:space="preserve"> là </w:t>
      </w:r>
      <w:r w:rsidR="00CC5598" w:rsidRPr="0007549E">
        <w:rPr>
          <w:color w:val="000000" w:themeColor="text1"/>
          <w:sz w:val="28"/>
          <w:szCs w:val="28"/>
        </w:rPr>
        <w:t xml:space="preserve"> 4.</w:t>
      </w:r>
      <w:r w:rsidR="00D4184A" w:rsidRPr="0007549E">
        <w:rPr>
          <w:color w:val="000000" w:themeColor="text1"/>
          <w:sz w:val="28"/>
          <w:szCs w:val="28"/>
        </w:rPr>
        <w:t>232</w:t>
      </w:r>
      <w:r w:rsidR="00775BA5" w:rsidRPr="0007549E">
        <w:rPr>
          <w:color w:val="000000" w:themeColor="text1"/>
          <w:sz w:val="28"/>
          <w:szCs w:val="28"/>
        </w:rPr>
        <w:t>,</w:t>
      </w:r>
      <w:r w:rsidR="00D4184A" w:rsidRPr="0007549E">
        <w:rPr>
          <w:color w:val="000000" w:themeColor="text1"/>
          <w:sz w:val="28"/>
          <w:szCs w:val="28"/>
        </w:rPr>
        <w:t>72</w:t>
      </w:r>
      <w:r w:rsidR="00337BBA" w:rsidRPr="0007549E">
        <w:rPr>
          <w:color w:val="000000" w:themeColor="text1"/>
          <w:sz w:val="28"/>
          <w:szCs w:val="28"/>
        </w:rPr>
        <w:t xml:space="preserve"> tỷ đồng</w:t>
      </w:r>
      <w:r w:rsidR="00CC5598" w:rsidRPr="0007549E">
        <w:rPr>
          <w:color w:val="000000" w:themeColor="text1"/>
          <w:sz w:val="28"/>
          <w:szCs w:val="28"/>
        </w:rPr>
        <w:t xml:space="preserve">; lũy kế </w:t>
      </w:r>
      <w:r w:rsidR="00123B33" w:rsidRPr="0007549E">
        <w:rPr>
          <w:color w:val="000000" w:themeColor="text1"/>
          <w:sz w:val="28"/>
          <w:szCs w:val="28"/>
        </w:rPr>
        <w:t xml:space="preserve">đến tháng </w:t>
      </w:r>
      <w:r w:rsidR="00D4184A" w:rsidRPr="0007549E">
        <w:rPr>
          <w:color w:val="000000" w:themeColor="text1"/>
          <w:sz w:val="28"/>
          <w:szCs w:val="28"/>
        </w:rPr>
        <w:t>10</w:t>
      </w:r>
      <w:r w:rsidR="00123B33" w:rsidRPr="0007549E">
        <w:rPr>
          <w:color w:val="000000" w:themeColor="text1"/>
          <w:sz w:val="28"/>
          <w:szCs w:val="28"/>
        </w:rPr>
        <w:t xml:space="preserve">/2022 là </w:t>
      </w:r>
      <w:r w:rsidR="00D4184A" w:rsidRPr="0007549E">
        <w:rPr>
          <w:color w:val="000000" w:themeColor="text1"/>
          <w:sz w:val="28"/>
          <w:szCs w:val="28"/>
        </w:rPr>
        <w:t>32.025</w:t>
      </w:r>
      <w:r w:rsidR="00775BA5" w:rsidRPr="0007549E">
        <w:rPr>
          <w:color w:val="000000" w:themeColor="text1"/>
          <w:sz w:val="28"/>
          <w:szCs w:val="28"/>
        </w:rPr>
        <w:t>,</w:t>
      </w:r>
      <w:r w:rsidR="00D4184A" w:rsidRPr="0007549E">
        <w:rPr>
          <w:color w:val="000000" w:themeColor="text1"/>
          <w:sz w:val="28"/>
          <w:szCs w:val="28"/>
        </w:rPr>
        <w:t>42</w:t>
      </w:r>
      <w:r w:rsidR="004F64E1" w:rsidRPr="0007549E">
        <w:rPr>
          <w:color w:val="000000" w:themeColor="text1"/>
          <w:sz w:val="28"/>
          <w:szCs w:val="28"/>
        </w:rPr>
        <w:t xml:space="preserve"> </w:t>
      </w:r>
      <w:r w:rsidR="00337BBA" w:rsidRPr="0007549E">
        <w:rPr>
          <w:color w:val="000000" w:themeColor="text1"/>
          <w:sz w:val="28"/>
          <w:szCs w:val="28"/>
        </w:rPr>
        <w:t>tỷ đồng</w:t>
      </w:r>
      <w:r w:rsidR="00CC5598" w:rsidRPr="0007549E">
        <w:rPr>
          <w:color w:val="000000" w:themeColor="text1"/>
          <w:sz w:val="28"/>
          <w:szCs w:val="28"/>
        </w:rPr>
        <w:t xml:space="preserve">, tăng </w:t>
      </w:r>
      <w:r w:rsidR="00F11474" w:rsidRPr="0007549E">
        <w:rPr>
          <w:color w:val="000000" w:themeColor="text1"/>
          <w:sz w:val="28"/>
          <w:szCs w:val="28"/>
        </w:rPr>
        <w:t>1</w:t>
      </w:r>
      <w:r w:rsidR="00D4184A" w:rsidRPr="0007549E">
        <w:rPr>
          <w:color w:val="000000" w:themeColor="text1"/>
          <w:sz w:val="28"/>
          <w:szCs w:val="28"/>
        </w:rPr>
        <w:t>1</w:t>
      </w:r>
      <w:r w:rsidR="00F11474" w:rsidRPr="0007549E">
        <w:rPr>
          <w:color w:val="000000" w:themeColor="text1"/>
          <w:sz w:val="28"/>
          <w:szCs w:val="28"/>
        </w:rPr>
        <w:t>%</w:t>
      </w:r>
      <w:r w:rsidR="00204017" w:rsidRPr="0007549E">
        <w:rPr>
          <w:color w:val="000000" w:themeColor="text1"/>
          <w:sz w:val="28"/>
          <w:szCs w:val="28"/>
        </w:rPr>
        <w:t xml:space="preserve"> so với cùng kỳ.</w:t>
      </w:r>
    </w:p>
    <w:p w:rsidR="001432E5" w:rsidRPr="0007549E" w:rsidRDefault="00912D31" w:rsidP="00B67E24">
      <w:pPr>
        <w:spacing w:before="120" w:after="120"/>
        <w:jc w:val="both"/>
        <w:rPr>
          <w:color w:val="000000" w:themeColor="text1"/>
          <w:sz w:val="28"/>
          <w:szCs w:val="28"/>
        </w:rPr>
      </w:pPr>
      <w:r w:rsidRPr="0007549E">
        <w:rPr>
          <w:color w:val="000000" w:themeColor="text1"/>
          <w:sz w:val="28"/>
          <w:szCs w:val="28"/>
        </w:rPr>
        <w:tab/>
      </w:r>
      <w:r w:rsidR="001432E5" w:rsidRPr="0007549E">
        <w:rPr>
          <w:color w:val="000000" w:themeColor="text1"/>
          <w:sz w:val="28"/>
          <w:szCs w:val="28"/>
        </w:rPr>
        <w:t>+</w:t>
      </w:r>
      <w:r w:rsidR="00337BBA" w:rsidRPr="0007549E">
        <w:rPr>
          <w:color w:val="000000" w:themeColor="text1"/>
          <w:sz w:val="28"/>
          <w:szCs w:val="28"/>
        </w:rPr>
        <w:t xml:space="preserve"> Trong tháng </w:t>
      </w:r>
      <w:r w:rsidR="00D4184A" w:rsidRPr="0007549E">
        <w:rPr>
          <w:color w:val="000000" w:themeColor="text1"/>
          <w:sz w:val="28"/>
          <w:szCs w:val="28"/>
        </w:rPr>
        <w:t>10</w:t>
      </w:r>
      <w:r w:rsidR="00337BBA" w:rsidRPr="0007549E">
        <w:rPr>
          <w:color w:val="000000" w:themeColor="text1"/>
          <w:sz w:val="28"/>
          <w:szCs w:val="28"/>
        </w:rPr>
        <w:t>/2022 d</w:t>
      </w:r>
      <w:r w:rsidR="00F11474" w:rsidRPr="0007549E">
        <w:rPr>
          <w:color w:val="000000" w:themeColor="text1"/>
          <w:sz w:val="28"/>
          <w:szCs w:val="28"/>
        </w:rPr>
        <w:t>oanh thu dịch vụ là 1.2</w:t>
      </w:r>
      <w:r w:rsidR="00D4184A" w:rsidRPr="0007549E">
        <w:rPr>
          <w:color w:val="000000" w:themeColor="text1"/>
          <w:sz w:val="28"/>
          <w:szCs w:val="28"/>
        </w:rPr>
        <w:t>61,605</w:t>
      </w:r>
      <w:r w:rsidR="00123B33" w:rsidRPr="0007549E">
        <w:rPr>
          <w:color w:val="000000" w:themeColor="text1"/>
          <w:sz w:val="28"/>
          <w:szCs w:val="28"/>
        </w:rPr>
        <w:t xml:space="preserve"> tỷ đồng</w:t>
      </w:r>
      <w:r w:rsidR="00F11474" w:rsidRPr="0007549E">
        <w:rPr>
          <w:color w:val="000000" w:themeColor="text1"/>
          <w:sz w:val="28"/>
          <w:szCs w:val="28"/>
        </w:rPr>
        <w:t xml:space="preserve">; lũy kế </w:t>
      </w:r>
      <w:r w:rsidR="00123B33" w:rsidRPr="0007549E">
        <w:rPr>
          <w:color w:val="000000" w:themeColor="text1"/>
          <w:sz w:val="28"/>
          <w:szCs w:val="28"/>
        </w:rPr>
        <w:t xml:space="preserve">đến tháng </w:t>
      </w:r>
      <w:r w:rsidR="00D4184A" w:rsidRPr="0007549E">
        <w:rPr>
          <w:color w:val="000000" w:themeColor="text1"/>
          <w:sz w:val="28"/>
          <w:szCs w:val="28"/>
        </w:rPr>
        <w:t>10</w:t>
      </w:r>
      <w:r w:rsidR="00123B33" w:rsidRPr="0007549E">
        <w:rPr>
          <w:color w:val="000000" w:themeColor="text1"/>
          <w:sz w:val="28"/>
          <w:szCs w:val="28"/>
        </w:rPr>
        <w:t xml:space="preserve">/2022 là </w:t>
      </w:r>
      <w:r w:rsidR="00D4184A" w:rsidRPr="0007549E">
        <w:rPr>
          <w:color w:val="000000" w:themeColor="text1"/>
          <w:sz w:val="28"/>
          <w:szCs w:val="28"/>
        </w:rPr>
        <w:t>9.423</w:t>
      </w:r>
      <w:r w:rsidR="00775BA5" w:rsidRPr="0007549E">
        <w:rPr>
          <w:color w:val="000000" w:themeColor="text1"/>
          <w:sz w:val="28"/>
          <w:szCs w:val="28"/>
        </w:rPr>
        <w:t>,</w:t>
      </w:r>
      <w:r w:rsidR="00D4184A" w:rsidRPr="0007549E">
        <w:rPr>
          <w:color w:val="000000" w:themeColor="text1"/>
          <w:sz w:val="28"/>
          <w:szCs w:val="28"/>
        </w:rPr>
        <w:t>85</w:t>
      </w:r>
      <w:r w:rsidR="00123B33" w:rsidRPr="0007549E">
        <w:rPr>
          <w:color w:val="000000" w:themeColor="text1"/>
          <w:sz w:val="28"/>
          <w:szCs w:val="28"/>
        </w:rPr>
        <w:t xml:space="preserve"> tỷ đồng, tăng </w:t>
      </w:r>
      <w:r w:rsidR="00F04508" w:rsidRPr="0007549E">
        <w:rPr>
          <w:color w:val="000000" w:themeColor="text1"/>
          <w:sz w:val="28"/>
          <w:szCs w:val="28"/>
        </w:rPr>
        <w:t>2</w:t>
      </w:r>
      <w:r w:rsidR="00D4184A" w:rsidRPr="0007549E">
        <w:rPr>
          <w:color w:val="000000" w:themeColor="text1"/>
          <w:sz w:val="28"/>
          <w:szCs w:val="28"/>
        </w:rPr>
        <w:t>4,6</w:t>
      </w:r>
      <w:r w:rsidR="006B3AF6" w:rsidRPr="0007549E">
        <w:rPr>
          <w:color w:val="000000" w:themeColor="text1"/>
          <w:sz w:val="28"/>
          <w:szCs w:val="28"/>
        </w:rPr>
        <w:t>%</w:t>
      </w:r>
      <w:r w:rsidR="00123B33" w:rsidRPr="0007549E">
        <w:rPr>
          <w:color w:val="000000" w:themeColor="text1"/>
          <w:sz w:val="28"/>
          <w:szCs w:val="28"/>
        </w:rPr>
        <w:t xml:space="preserve"> so với cùng kỳ.</w:t>
      </w:r>
    </w:p>
    <w:p w:rsidR="001432E5" w:rsidRPr="0007549E" w:rsidRDefault="001432E5" w:rsidP="00B67E24">
      <w:pPr>
        <w:spacing w:before="120" w:after="120"/>
        <w:jc w:val="both"/>
        <w:rPr>
          <w:color w:val="000000" w:themeColor="text1"/>
          <w:sz w:val="28"/>
          <w:szCs w:val="28"/>
        </w:rPr>
      </w:pPr>
      <w:r w:rsidRPr="0007549E">
        <w:rPr>
          <w:color w:val="000000" w:themeColor="text1"/>
          <w:sz w:val="28"/>
          <w:szCs w:val="28"/>
        </w:rPr>
        <w:tab/>
        <w:t xml:space="preserve">- Đối với lĩnh vực thương mại - </w:t>
      </w:r>
      <w:r w:rsidR="00D4184A" w:rsidRPr="0007549E">
        <w:rPr>
          <w:color w:val="000000" w:themeColor="text1"/>
          <w:sz w:val="28"/>
          <w:szCs w:val="28"/>
        </w:rPr>
        <w:t>d</w:t>
      </w:r>
      <w:r w:rsidRPr="0007549E">
        <w:rPr>
          <w:color w:val="000000" w:themeColor="text1"/>
          <w:sz w:val="28"/>
          <w:szCs w:val="28"/>
        </w:rPr>
        <w:t>ịch vụ nói chung:</w:t>
      </w:r>
      <w:r w:rsidR="00FA40FD" w:rsidRPr="0007549E">
        <w:rPr>
          <w:color w:val="000000" w:themeColor="text1"/>
          <w:sz w:val="28"/>
          <w:szCs w:val="28"/>
        </w:rPr>
        <w:t xml:space="preserve"> Từ đầu năm đến tháng </w:t>
      </w:r>
      <w:r w:rsidR="00D4184A" w:rsidRPr="0007549E">
        <w:rPr>
          <w:color w:val="000000" w:themeColor="text1"/>
          <w:sz w:val="28"/>
          <w:szCs w:val="28"/>
        </w:rPr>
        <w:t>10</w:t>
      </w:r>
      <w:r w:rsidR="00FA40FD" w:rsidRPr="0007549E">
        <w:rPr>
          <w:color w:val="000000" w:themeColor="text1"/>
          <w:sz w:val="28"/>
          <w:szCs w:val="28"/>
        </w:rPr>
        <w:t xml:space="preserve">/2022 có </w:t>
      </w:r>
      <w:r w:rsidR="00835FC6" w:rsidRPr="0007549E">
        <w:rPr>
          <w:color w:val="000000" w:themeColor="text1"/>
          <w:sz w:val="28"/>
          <w:szCs w:val="28"/>
        </w:rPr>
        <w:t>621</w:t>
      </w:r>
      <w:r w:rsidR="00FA40FD" w:rsidRPr="0007549E">
        <w:rPr>
          <w:color w:val="000000" w:themeColor="text1"/>
          <w:sz w:val="28"/>
          <w:szCs w:val="28"/>
        </w:rPr>
        <w:t xml:space="preserve"> doanh nghiệp lĩnh vực thương mại - </w:t>
      </w:r>
      <w:r w:rsidR="00D4184A" w:rsidRPr="0007549E">
        <w:rPr>
          <w:color w:val="000000" w:themeColor="text1"/>
          <w:sz w:val="28"/>
          <w:szCs w:val="28"/>
        </w:rPr>
        <w:t>d</w:t>
      </w:r>
      <w:r w:rsidR="00FA40FD" w:rsidRPr="0007549E">
        <w:rPr>
          <w:color w:val="000000" w:themeColor="text1"/>
          <w:sz w:val="28"/>
          <w:szCs w:val="28"/>
        </w:rPr>
        <w:t xml:space="preserve">ịch vụ thành lập mới với số vốn đăng ký là </w:t>
      </w:r>
      <w:r w:rsidR="00835FC6" w:rsidRPr="0007549E">
        <w:rPr>
          <w:color w:val="000000" w:themeColor="text1"/>
          <w:sz w:val="28"/>
          <w:szCs w:val="28"/>
        </w:rPr>
        <w:t>3.368</w:t>
      </w:r>
      <w:r w:rsidR="00FA40FD" w:rsidRPr="0007549E">
        <w:rPr>
          <w:color w:val="000000" w:themeColor="text1"/>
          <w:sz w:val="28"/>
          <w:szCs w:val="28"/>
        </w:rPr>
        <w:t xml:space="preserve"> tỷ đồng, số lượng lao động là </w:t>
      </w:r>
      <w:r w:rsidR="00835FC6" w:rsidRPr="0007549E">
        <w:rPr>
          <w:color w:val="000000" w:themeColor="text1"/>
          <w:sz w:val="28"/>
          <w:szCs w:val="28"/>
        </w:rPr>
        <w:t>3.218</w:t>
      </w:r>
      <w:r w:rsidR="00FF1A98" w:rsidRPr="0007549E">
        <w:rPr>
          <w:color w:val="000000" w:themeColor="text1"/>
          <w:sz w:val="28"/>
          <w:szCs w:val="28"/>
        </w:rPr>
        <w:t xml:space="preserve"> người </w:t>
      </w:r>
      <w:r w:rsidR="00FF1A98" w:rsidRPr="0007549E">
        <w:rPr>
          <w:i/>
          <w:color w:val="000000" w:themeColor="text1"/>
          <w:sz w:val="28"/>
          <w:szCs w:val="28"/>
        </w:rPr>
        <w:t>(Các số liệu khác không có báo cáo cụ thể).</w:t>
      </w:r>
    </w:p>
    <w:p w:rsidR="00E50BF0" w:rsidRPr="0007549E" w:rsidRDefault="001432E5" w:rsidP="00B67E24">
      <w:pPr>
        <w:spacing w:before="120" w:after="120"/>
        <w:jc w:val="both"/>
        <w:rPr>
          <w:b/>
          <w:i/>
          <w:color w:val="000000" w:themeColor="text1"/>
          <w:sz w:val="28"/>
          <w:szCs w:val="28"/>
        </w:rPr>
      </w:pPr>
      <w:r w:rsidRPr="0007549E">
        <w:rPr>
          <w:color w:val="000000" w:themeColor="text1"/>
          <w:sz w:val="28"/>
          <w:szCs w:val="28"/>
        </w:rPr>
        <w:tab/>
      </w:r>
      <w:r w:rsidRPr="0007549E">
        <w:rPr>
          <w:i/>
          <w:color w:val="000000" w:themeColor="text1"/>
          <w:sz w:val="28"/>
          <w:szCs w:val="28"/>
        </w:rPr>
        <w:t xml:space="preserve"> </w:t>
      </w:r>
      <w:r w:rsidR="00E50BF0" w:rsidRPr="0007549E">
        <w:rPr>
          <w:b/>
          <w:i/>
          <w:color w:val="000000" w:themeColor="text1"/>
          <w:sz w:val="28"/>
          <w:szCs w:val="28"/>
        </w:rPr>
        <w:t>d. Đối với lĩnh vực vận tải</w:t>
      </w:r>
    </w:p>
    <w:p w:rsidR="00984DB8" w:rsidRPr="0007549E" w:rsidRDefault="005E3DF6" w:rsidP="00B67E24">
      <w:pPr>
        <w:spacing w:before="120" w:after="120"/>
        <w:ind w:firstLine="720"/>
        <w:jc w:val="both"/>
        <w:rPr>
          <w:color w:val="000000" w:themeColor="text1"/>
          <w:sz w:val="28"/>
          <w:szCs w:val="28"/>
          <w:shd w:val="clear" w:color="auto" w:fill="FFFFFF"/>
        </w:rPr>
      </w:pPr>
      <w:r w:rsidRPr="0007549E">
        <w:rPr>
          <w:color w:val="000000" w:themeColor="text1"/>
          <w:sz w:val="28"/>
          <w:szCs w:val="28"/>
        </w:rPr>
        <w:t xml:space="preserve">- </w:t>
      </w:r>
      <w:r w:rsidR="00524A5E" w:rsidRPr="0007549E">
        <w:rPr>
          <w:color w:val="000000" w:themeColor="text1"/>
          <w:sz w:val="28"/>
          <w:szCs w:val="28"/>
        </w:rPr>
        <w:t>Tính</w:t>
      </w:r>
      <w:r w:rsidR="00FF269B" w:rsidRPr="0007549E">
        <w:rPr>
          <w:color w:val="000000" w:themeColor="text1"/>
          <w:sz w:val="28"/>
          <w:szCs w:val="28"/>
        </w:rPr>
        <w:t xml:space="preserve"> đến </w:t>
      </w:r>
      <w:r w:rsidR="00984DB8" w:rsidRPr="0007549E">
        <w:rPr>
          <w:color w:val="000000" w:themeColor="text1"/>
          <w:sz w:val="28"/>
          <w:szCs w:val="28"/>
        </w:rPr>
        <w:t xml:space="preserve">tháng </w:t>
      </w:r>
      <w:r w:rsidR="008C0DCB" w:rsidRPr="0007549E">
        <w:rPr>
          <w:color w:val="000000" w:themeColor="text1"/>
          <w:sz w:val="28"/>
          <w:szCs w:val="28"/>
        </w:rPr>
        <w:t>10</w:t>
      </w:r>
      <w:r w:rsidR="00E50BF0" w:rsidRPr="0007549E">
        <w:rPr>
          <w:color w:val="000000" w:themeColor="text1"/>
          <w:sz w:val="28"/>
          <w:szCs w:val="28"/>
        </w:rPr>
        <w:t>/2022</w:t>
      </w:r>
      <w:r w:rsidR="004F64E1" w:rsidRPr="0007549E">
        <w:rPr>
          <w:color w:val="000000" w:themeColor="text1"/>
          <w:sz w:val="28"/>
          <w:szCs w:val="28"/>
        </w:rPr>
        <w:t xml:space="preserve">, </w:t>
      </w:r>
      <w:r w:rsidR="00E50BF0" w:rsidRPr="0007549E">
        <w:rPr>
          <w:color w:val="000000" w:themeColor="text1"/>
          <w:sz w:val="28"/>
          <w:szCs w:val="28"/>
        </w:rPr>
        <w:t xml:space="preserve">số lượng doanh nghiệp trong lĩnh vực vận tải đang hoạt động là </w:t>
      </w:r>
      <w:r w:rsidR="00E04684" w:rsidRPr="0007549E">
        <w:rPr>
          <w:color w:val="000000" w:themeColor="text1"/>
          <w:sz w:val="28"/>
          <w:szCs w:val="28"/>
        </w:rPr>
        <w:t>8</w:t>
      </w:r>
      <w:r w:rsidR="004363E8" w:rsidRPr="0007549E">
        <w:rPr>
          <w:color w:val="000000" w:themeColor="text1"/>
          <w:sz w:val="28"/>
          <w:szCs w:val="28"/>
        </w:rPr>
        <w:t>65</w:t>
      </w:r>
      <w:r w:rsidR="00524A5E" w:rsidRPr="0007549E">
        <w:rPr>
          <w:color w:val="000000" w:themeColor="text1"/>
          <w:sz w:val="28"/>
          <w:szCs w:val="28"/>
        </w:rPr>
        <w:t xml:space="preserve"> doanh nghiệp, số lao động làm việc trong lĩnh vực vận tải là </w:t>
      </w:r>
      <w:r w:rsidR="00D61945" w:rsidRPr="0007549E">
        <w:rPr>
          <w:color w:val="000000" w:themeColor="text1"/>
          <w:sz w:val="28"/>
          <w:szCs w:val="28"/>
        </w:rPr>
        <w:t>23</w:t>
      </w:r>
      <w:r w:rsidR="00524A5E" w:rsidRPr="0007549E">
        <w:rPr>
          <w:color w:val="000000" w:themeColor="text1"/>
          <w:sz w:val="28"/>
          <w:szCs w:val="28"/>
        </w:rPr>
        <w:t>.</w:t>
      </w:r>
      <w:r w:rsidR="004363E8" w:rsidRPr="0007549E">
        <w:rPr>
          <w:color w:val="000000" w:themeColor="text1"/>
          <w:sz w:val="28"/>
          <w:szCs w:val="28"/>
        </w:rPr>
        <w:t>5</w:t>
      </w:r>
      <w:r w:rsidR="00524A5E" w:rsidRPr="0007549E">
        <w:rPr>
          <w:color w:val="000000" w:themeColor="text1"/>
          <w:sz w:val="28"/>
          <w:szCs w:val="28"/>
        </w:rPr>
        <w:t>00</w:t>
      </w:r>
      <w:r w:rsidR="004F64E1" w:rsidRPr="0007549E">
        <w:rPr>
          <w:color w:val="000000" w:themeColor="text1"/>
          <w:sz w:val="28"/>
          <w:szCs w:val="28"/>
        </w:rPr>
        <w:t xml:space="preserve"> </w:t>
      </w:r>
      <w:r w:rsidR="00524A5E" w:rsidRPr="0007549E">
        <w:rPr>
          <w:color w:val="000000" w:themeColor="text1"/>
          <w:sz w:val="28"/>
          <w:szCs w:val="28"/>
        </w:rPr>
        <w:t>người.</w:t>
      </w:r>
    </w:p>
    <w:p w:rsidR="00C950A7" w:rsidRPr="0007549E" w:rsidRDefault="005E3DF6" w:rsidP="00B67E24">
      <w:pPr>
        <w:spacing w:before="120" w:after="120"/>
        <w:ind w:firstLine="720"/>
        <w:jc w:val="both"/>
        <w:rPr>
          <w:color w:val="000000" w:themeColor="text1"/>
          <w:sz w:val="28"/>
          <w:szCs w:val="28"/>
        </w:rPr>
      </w:pPr>
      <w:r w:rsidRPr="0007549E">
        <w:rPr>
          <w:color w:val="000000" w:themeColor="text1"/>
          <w:sz w:val="28"/>
          <w:szCs w:val="28"/>
        </w:rPr>
        <w:t xml:space="preserve">- </w:t>
      </w:r>
      <w:r w:rsidR="00C950A7" w:rsidRPr="0007549E">
        <w:rPr>
          <w:color w:val="000000" w:themeColor="text1"/>
          <w:sz w:val="28"/>
          <w:szCs w:val="28"/>
        </w:rPr>
        <w:t xml:space="preserve">Trong tháng </w:t>
      </w:r>
      <w:r w:rsidR="004363E8" w:rsidRPr="0007549E">
        <w:rPr>
          <w:color w:val="000000" w:themeColor="text1"/>
          <w:sz w:val="28"/>
          <w:szCs w:val="28"/>
        </w:rPr>
        <w:t>10</w:t>
      </w:r>
      <w:r w:rsidR="00CF215A" w:rsidRPr="0007549E">
        <w:rPr>
          <w:color w:val="000000" w:themeColor="text1"/>
          <w:sz w:val="28"/>
          <w:szCs w:val="28"/>
        </w:rPr>
        <w:t>/2022</w:t>
      </w:r>
      <w:r w:rsidR="004F64E1" w:rsidRPr="0007549E">
        <w:rPr>
          <w:color w:val="000000" w:themeColor="text1"/>
          <w:sz w:val="28"/>
          <w:szCs w:val="28"/>
        </w:rPr>
        <w:t>,</w:t>
      </w:r>
      <w:r w:rsidR="00CF215A" w:rsidRPr="0007549E">
        <w:rPr>
          <w:color w:val="000000" w:themeColor="text1"/>
          <w:sz w:val="28"/>
          <w:szCs w:val="28"/>
        </w:rPr>
        <w:t xml:space="preserve"> </w:t>
      </w:r>
      <w:r w:rsidR="00E50BF0" w:rsidRPr="0007549E">
        <w:rPr>
          <w:color w:val="000000" w:themeColor="text1"/>
          <w:sz w:val="28"/>
          <w:szCs w:val="28"/>
        </w:rPr>
        <w:t>số lượng phương tiện kiểm định</w:t>
      </w:r>
      <w:r w:rsidR="004F64E1" w:rsidRPr="0007549E">
        <w:rPr>
          <w:color w:val="000000" w:themeColor="text1"/>
          <w:sz w:val="28"/>
          <w:szCs w:val="28"/>
        </w:rPr>
        <w:t xml:space="preserve"> </w:t>
      </w:r>
      <w:r w:rsidR="00136E40" w:rsidRPr="0007549E">
        <w:rPr>
          <w:color w:val="000000" w:themeColor="text1"/>
          <w:sz w:val="28"/>
          <w:szCs w:val="28"/>
        </w:rPr>
        <w:t xml:space="preserve">là </w:t>
      </w:r>
      <w:r w:rsidR="004363E8" w:rsidRPr="0007549E">
        <w:rPr>
          <w:color w:val="000000" w:themeColor="text1"/>
          <w:sz w:val="28"/>
          <w:szCs w:val="28"/>
        </w:rPr>
        <w:t>4</w:t>
      </w:r>
      <w:r w:rsidR="004A69A0" w:rsidRPr="0007549E">
        <w:rPr>
          <w:color w:val="000000" w:themeColor="text1"/>
          <w:sz w:val="28"/>
          <w:szCs w:val="28"/>
        </w:rPr>
        <w:t>.</w:t>
      </w:r>
      <w:r w:rsidR="004363E8" w:rsidRPr="0007549E">
        <w:rPr>
          <w:color w:val="000000" w:themeColor="text1"/>
          <w:sz w:val="28"/>
          <w:szCs w:val="28"/>
        </w:rPr>
        <w:t>120</w:t>
      </w:r>
      <w:r w:rsidR="00FF1A98" w:rsidRPr="0007549E">
        <w:rPr>
          <w:color w:val="000000" w:themeColor="text1"/>
          <w:sz w:val="28"/>
          <w:szCs w:val="28"/>
        </w:rPr>
        <w:t xml:space="preserve"> </w:t>
      </w:r>
      <w:r w:rsidR="00C950A7" w:rsidRPr="0007549E">
        <w:rPr>
          <w:color w:val="000000" w:themeColor="text1"/>
          <w:sz w:val="28"/>
          <w:szCs w:val="28"/>
        </w:rPr>
        <w:t xml:space="preserve">phương tiện, lũy kế </w:t>
      </w:r>
      <w:r w:rsidR="004A69A0" w:rsidRPr="0007549E">
        <w:rPr>
          <w:color w:val="000000" w:themeColor="text1"/>
          <w:sz w:val="28"/>
          <w:szCs w:val="28"/>
        </w:rPr>
        <w:t xml:space="preserve">trong </w:t>
      </w:r>
      <w:r w:rsidR="004363E8" w:rsidRPr="0007549E">
        <w:rPr>
          <w:color w:val="000000" w:themeColor="text1"/>
          <w:sz w:val="28"/>
          <w:szCs w:val="28"/>
        </w:rPr>
        <w:t>10</w:t>
      </w:r>
      <w:r w:rsidR="00267FC4" w:rsidRPr="0007549E">
        <w:rPr>
          <w:color w:val="000000" w:themeColor="text1"/>
          <w:sz w:val="28"/>
          <w:szCs w:val="28"/>
        </w:rPr>
        <w:t xml:space="preserve"> tháng đầu năm 2022</w:t>
      </w:r>
      <w:r w:rsidR="00E50BF0" w:rsidRPr="0007549E">
        <w:rPr>
          <w:color w:val="000000" w:themeColor="text1"/>
          <w:sz w:val="28"/>
          <w:szCs w:val="28"/>
        </w:rPr>
        <w:t xml:space="preserve"> là</w:t>
      </w:r>
      <w:r w:rsidR="004F64E1" w:rsidRPr="0007549E">
        <w:rPr>
          <w:color w:val="000000" w:themeColor="text1"/>
          <w:sz w:val="28"/>
          <w:szCs w:val="28"/>
        </w:rPr>
        <w:t xml:space="preserve"> </w:t>
      </w:r>
      <w:r w:rsidR="004363E8" w:rsidRPr="0007549E">
        <w:rPr>
          <w:color w:val="000000" w:themeColor="text1"/>
          <w:sz w:val="28"/>
          <w:szCs w:val="28"/>
        </w:rPr>
        <w:t>42.017</w:t>
      </w:r>
      <w:r w:rsidR="004F64E1" w:rsidRPr="0007549E">
        <w:rPr>
          <w:color w:val="000000" w:themeColor="text1"/>
          <w:sz w:val="28"/>
          <w:szCs w:val="28"/>
        </w:rPr>
        <w:t xml:space="preserve"> </w:t>
      </w:r>
      <w:r w:rsidR="00C950A7" w:rsidRPr="0007549E">
        <w:rPr>
          <w:color w:val="000000" w:themeColor="text1"/>
          <w:sz w:val="28"/>
          <w:szCs w:val="28"/>
        </w:rPr>
        <w:t>phương tiện.</w:t>
      </w:r>
    </w:p>
    <w:p w:rsidR="00695980" w:rsidRPr="0007549E" w:rsidRDefault="005E3DF6" w:rsidP="00B67E24">
      <w:pPr>
        <w:spacing w:before="120" w:after="120"/>
        <w:ind w:firstLine="720"/>
        <w:jc w:val="both"/>
        <w:rPr>
          <w:color w:val="000000" w:themeColor="text1"/>
          <w:sz w:val="28"/>
          <w:szCs w:val="28"/>
        </w:rPr>
      </w:pPr>
      <w:r w:rsidRPr="0007549E">
        <w:rPr>
          <w:color w:val="000000" w:themeColor="text1"/>
          <w:sz w:val="28"/>
          <w:szCs w:val="28"/>
        </w:rPr>
        <w:t xml:space="preserve">- </w:t>
      </w:r>
      <w:r w:rsidR="00695980" w:rsidRPr="0007549E">
        <w:rPr>
          <w:color w:val="000000" w:themeColor="text1"/>
          <w:sz w:val="28"/>
          <w:szCs w:val="28"/>
        </w:rPr>
        <w:t>D</w:t>
      </w:r>
      <w:r w:rsidR="00E50BF0" w:rsidRPr="0007549E">
        <w:rPr>
          <w:color w:val="000000" w:themeColor="text1"/>
          <w:sz w:val="28"/>
          <w:szCs w:val="28"/>
        </w:rPr>
        <w:t xml:space="preserve">oanh thu từ lĩnh vực vận tải </w:t>
      </w:r>
      <w:r w:rsidR="00695980" w:rsidRPr="0007549E">
        <w:rPr>
          <w:color w:val="000000" w:themeColor="text1"/>
          <w:sz w:val="28"/>
          <w:szCs w:val="28"/>
        </w:rPr>
        <w:t xml:space="preserve">tháng </w:t>
      </w:r>
      <w:r w:rsidR="004363E8" w:rsidRPr="0007549E">
        <w:rPr>
          <w:color w:val="000000" w:themeColor="text1"/>
          <w:sz w:val="28"/>
          <w:szCs w:val="28"/>
        </w:rPr>
        <w:t>10</w:t>
      </w:r>
      <w:r w:rsidR="00695980" w:rsidRPr="0007549E">
        <w:rPr>
          <w:color w:val="000000" w:themeColor="text1"/>
          <w:sz w:val="28"/>
          <w:szCs w:val="28"/>
        </w:rPr>
        <w:t xml:space="preserve">/2022 </w:t>
      </w:r>
      <w:r w:rsidR="004A69A0" w:rsidRPr="0007549E">
        <w:rPr>
          <w:color w:val="000000" w:themeColor="text1"/>
          <w:sz w:val="28"/>
          <w:szCs w:val="28"/>
        </w:rPr>
        <w:t xml:space="preserve">là </w:t>
      </w:r>
      <w:r w:rsidR="00D61945" w:rsidRPr="0007549E">
        <w:rPr>
          <w:color w:val="000000" w:themeColor="text1"/>
          <w:sz w:val="28"/>
          <w:szCs w:val="28"/>
        </w:rPr>
        <w:t>3</w:t>
      </w:r>
      <w:r w:rsidR="004363E8" w:rsidRPr="0007549E">
        <w:rPr>
          <w:color w:val="000000" w:themeColor="text1"/>
          <w:sz w:val="28"/>
          <w:szCs w:val="28"/>
        </w:rPr>
        <w:t>40</w:t>
      </w:r>
      <w:r w:rsidR="007421C9" w:rsidRPr="0007549E">
        <w:rPr>
          <w:color w:val="000000" w:themeColor="text1"/>
          <w:sz w:val="28"/>
          <w:szCs w:val="28"/>
        </w:rPr>
        <w:t xml:space="preserve"> </w:t>
      </w:r>
      <w:r w:rsidR="00695980" w:rsidRPr="0007549E">
        <w:rPr>
          <w:color w:val="000000" w:themeColor="text1"/>
          <w:sz w:val="28"/>
          <w:szCs w:val="28"/>
        </w:rPr>
        <w:t xml:space="preserve">tỷ đồng, lũy kế </w:t>
      </w:r>
      <w:r w:rsidR="004A69A0" w:rsidRPr="0007549E">
        <w:rPr>
          <w:color w:val="000000" w:themeColor="text1"/>
          <w:sz w:val="28"/>
          <w:szCs w:val="28"/>
        </w:rPr>
        <w:t xml:space="preserve">trong </w:t>
      </w:r>
      <w:r w:rsidR="004363E8" w:rsidRPr="0007549E">
        <w:rPr>
          <w:color w:val="000000" w:themeColor="text1"/>
          <w:sz w:val="28"/>
          <w:szCs w:val="28"/>
        </w:rPr>
        <w:t>10</w:t>
      </w:r>
      <w:r w:rsidR="00C21BD0" w:rsidRPr="0007549E">
        <w:rPr>
          <w:color w:val="000000" w:themeColor="text1"/>
          <w:sz w:val="28"/>
          <w:szCs w:val="28"/>
        </w:rPr>
        <w:t xml:space="preserve"> tháng đầu năm 2022</w:t>
      </w:r>
      <w:r w:rsidR="007421C9" w:rsidRPr="0007549E">
        <w:rPr>
          <w:color w:val="000000" w:themeColor="text1"/>
          <w:sz w:val="28"/>
          <w:szCs w:val="28"/>
        </w:rPr>
        <w:t xml:space="preserve"> </w:t>
      </w:r>
      <w:r w:rsidR="004A08C7" w:rsidRPr="0007549E">
        <w:rPr>
          <w:color w:val="000000" w:themeColor="text1"/>
          <w:sz w:val="28"/>
          <w:szCs w:val="28"/>
        </w:rPr>
        <w:t xml:space="preserve">là </w:t>
      </w:r>
      <w:r w:rsidR="004363E8" w:rsidRPr="0007549E">
        <w:rPr>
          <w:color w:val="000000" w:themeColor="text1"/>
          <w:sz w:val="28"/>
          <w:szCs w:val="28"/>
        </w:rPr>
        <w:t xml:space="preserve">3.140 </w:t>
      </w:r>
      <w:r w:rsidR="00E50BF0" w:rsidRPr="0007549E">
        <w:rPr>
          <w:color w:val="000000" w:themeColor="text1"/>
          <w:sz w:val="28"/>
          <w:szCs w:val="28"/>
        </w:rPr>
        <w:t xml:space="preserve">tỷ đồng </w:t>
      </w:r>
    </w:p>
    <w:p w:rsidR="007E2D62" w:rsidRPr="007E2D62" w:rsidRDefault="00695980" w:rsidP="00B67E24">
      <w:pPr>
        <w:spacing w:before="120" w:after="120"/>
        <w:ind w:firstLine="720"/>
        <w:jc w:val="both"/>
        <w:rPr>
          <w:i/>
          <w:color w:val="000000" w:themeColor="text1"/>
          <w:sz w:val="28"/>
          <w:szCs w:val="28"/>
        </w:rPr>
      </w:pPr>
      <w:r w:rsidRPr="0007549E">
        <w:rPr>
          <w:i/>
          <w:color w:val="000000" w:themeColor="text1"/>
          <w:sz w:val="28"/>
          <w:szCs w:val="28"/>
        </w:rPr>
        <w:t xml:space="preserve">* </w:t>
      </w:r>
      <w:r w:rsidR="00E50BF0" w:rsidRPr="0007549E">
        <w:rPr>
          <w:i/>
          <w:color w:val="000000" w:themeColor="text1"/>
          <w:sz w:val="28"/>
          <w:szCs w:val="28"/>
        </w:rPr>
        <w:t>Số liệu về tăng, giảm so với c</w:t>
      </w:r>
      <w:r w:rsidRPr="0007549E">
        <w:rPr>
          <w:i/>
          <w:color w:val="000000" w:themeColor="text1"/>
          <w:sz w:val="28"/>
          <w:szCs w:val="28"/>
        </w:rPr>
        <w:t>ùng kỳ không có báo cáo cụ thể.</w:t>
      </w:r>
    </w:p>
    <w:p w:rsidR="00E50BF0" w:rsidRPr="0007549E" w:rsidRDefault="00E50BF0" w:rsidP="00B67E24">
      <w:pPr>
        <w:spacing w:before="120" w:after="120"/>
        <w:ind w:firstLine="720"/>
        <w:jc w:val="both"/>
        <w:rPr>
          <w:b/>
          <w:i/>
          <w:color w:val="000000" w:themeColor="text1"/>
          <w:sz w:val="28"/>
          <w:szCs w:val="28"/>
        </w:rPr>
      </w:pPr>
      <w:r w:rsidRPr="0007549E">
        <w:rPr>
          <w:b/>
          <w:i/>
          <w:color w:val="000000" w:themeColor="text1"/>
          <w:sz w:val="28"/>
          <w:szCs w:val="28"/>
        </w:rPr>
        <w:t>đ. Đối với lĩnh vực nông nghiệp, lâm nghiệp, thủy sản</w:t>
      </w:r>
    </w:p>
    <w:p w:rsidR="008719D1" w:rsidRPr="0007549E" w:rsidRDefault="008719D1" w:rsidP="00B67E24">
      <w:pPr>
        <w:spacing w:before="120" w:after="120"/>
        <w:jc w:val="both"/>
        <w:rPr>
          <w:color w:val="000000" w:themeColor="text1"/>
          <w:sz w:val="28"/>
          <w:szCs w:val="28"/>
        </w:rPr>
      </w:pPr>
      <w:r w:rsidRPr="0007549E">
        <w:rPr>
          <w:rFonts w:asciiTheme="majorHAnsi" w:hAnsiTheme="majorHAnsi" w:cstheme="majorHAnsi"/>
          <w:color w:val="000000" w:themeColor="text1"/>
          <w:sz w:val="28"/>
          <w:szCs w:val="28"/>
        </w:rPr>
        <w:tab/>
      </w:r>
      <w:r w:rsidR="004C2C93" w:rsidRPr="0007549E">
        <w:rPr>
          <w:color w:val="000000" w:themeColor="text1"/>
          <w:sz w:val="28"/>
          <w:szCs w:val="28"/>
        </w:rPr>
        <w:t>- L</w:t>
      </w:r>
      <w:r w:rsidRPr="0007549E">
        <w:rPr>
          <w:color w:val="000000" w:themeColor="text1"/>
          <w:sz w:val="28"/>
          <w:szCs w:val="28"/>
        </w:rPr>
        <w:t xml:space="preserve">ũy kế </w:t>
      </w:r>
      <w:r w:rsidR="004C2C93" w:rsidRPr="0007549E">
        <w:rPr>
          <w:color w:val="000000" w:themeColor="text1"/>
          <w:sz w:val="28"/>
          <w:szCs w:val="28"/>
        </w:rPr>
        <w:t xml:space="preserve">đến </w:t>
      </w:r>
      <w:r w:rsidRPr="0007549E">
        <w:rPr>
          <w:color w:val="000000" w:themeColor="text1"/>
          <w:sz w:val="28"/>
          <w:szCs w:val="28"/>
        </w:rPr>
        <w:t xml:space="preserve">tháng </w:t>
      </w:r>
      <w:r w:rsidR="00462A9E" w:rsidRPr="0007549E">
        <w:rPr>
          <w:color w:val="000000" w:themeColor="text1"/>
          <w:sz w:val="28"/>
          <w:szCs w:val="28"/>
        </w:rPr>
        <w:t>10</w:t>
      </w:r>
      <w:r w:rsidRPr="0007549E">
        <w:rPr>
          <w:color w:val="000000" w:themeColor="text1"/>
          <w:sz w:val="28"/>
          <w:szCs w:val="28"/>
        </w:rPr>
        <w:t xml:space="preserve">/2022 </w:t>
      </w:r>
      <w:r w:rsidR="004C2C93" w:rsidRPr="0007549E">
        <w:rPr>
          <w:color w:val="000000" w:themeColor="text1"/>
          <w:sz w:val="28"/>
          <w:szCs w:val="28"/>
        </w:rPr>
        <w:t>số lượng doanh nghiệp trong lĩnh vực nông nghiệp</w:t>
      </w:r>
      <w:r w:rsidR="006C31EF" w:rsidRPr="0007549E">
        <w:rPr>
          <w:color w:val="000000" w:themeColor="text1"/>
          <w:sz w:val="28"/>
          <w:szCs w:val="28"/>
        </w:rPr>
        <w:t>, lâm nghiệp, thủy sản</w:t>
      </w:r>
      <w:r w:rsidR="002156D5" w:rsidRPr="0007549E">
        <w:rPr>
          <w:color w:val="000000" w:themeColor="text1"/>
          <w:sz w:val="28"/>
          <w:szCs w:val="28"/>
        </w:rPr>
        <w:t xml:space="preserve"> đang hoạt động</w:t>
      </w:r>
      <w:r w:rsidR="004C2C93" w:rsidRPr="0007549E">
        <w:rPr>
          <w:color w:val="000000" w:themeColor="text1"/>
          <w:sz w:val="28"/>
          <w:szCs w:val="28"/>
        </w:rPr>
        <w:t xml:space="preserve"> là</w:t>
      </w:r>
      <w:r w:rsidR="007421C9" w:rsidRPr="0007549E">
        <w:rPr>
          <w:color w:val="000000" w:themeColor="text1"/>
          <w:sz w:val="28"/>
          <w:szCs w:val="28"/>
        </w:rPr>
        <w:t xml:space="preserve"> </w:t>
      </w:r>
      <w:r w:rsidR="006C31EF" w:rsidRPr="0007549E">
        <w:rPr>
          <w:color w:val="000000" w:themeColor="text1"/>
          <w:sz w:val="28"/>
          <w:szCs w:val="28"/>
        </w:rPr>
        <w:t>71</w:t>
      </w:r>
      <w:r w:rsidRPr="0007549E">
        <w:rPr>
          <w:color w:val="000000" w:themeColor="text1"/>
          <w:sz w:val="28"/>
          <w:szCs w:val="28"/>
        </w:rPr>
        <w:t xml:space="preserve"> doanh nghiệp.</w:t>
      </w:r>
    </w:p>
    <w:p w:rsidR="00BC6EA6" w:rsidRPr="0007549E" w:rsidRDefault="008719D1" w:rsidP="00B67E24">
      <w:pPr>
        <w:spacing w:before="120" w:after="120"/>
        <w:jc w:val="both"/>
        <w:rPr>
          <w:color w:val="000000" w:themeColor="text1"/>
          <w:sz w:val="28"/>
          <w:szCs w:val="28"/>
        </w:rPr>
      </w:pPr>
      <w:r w:rsidRPr="0007549E">
        <w:rPr>
          <w:color w:val="000000" w:themeColor="text1"/>
          <w:sz w:val="28"/>
          <w:szCs w:val="28"/>
        </w:rPr>
        <w:tab/>
      </w:r>
      <w:r w:rsidR="005E3DF6" w:rsidRPr="0007549E">
        <w:rPr>
          <w:color w:val="000000" w:themeColor="text1"/>
          <w:sz w:val="28"/>
          <w:szCs w:val="28"/>
        </w:rPr>
        <w:t xml:space="preserve">- </w:t>
      </w:r>
      <w:r w:rsidR="004C2C93" w:rsidRPr="0007549E">
        <w:rPr>
          <w:color w:val="000000" w:themeColor="text1"/>
          <w:sz w:val="28"/>
          <w:szCs w:val="28"/>
        </w:rPr>
        <w:t xml:space="preserve">Lũy kế đến tháng </w:t>
      </w:r>
      <w:r w:rsidR="00462A9E" w:rsidRPr="0007549E">
        <w:rPr>
          <w:color w:val="000000" w:themeColor="text1"/>
          <w:sz w:val="28"/>
          <w:szCs w:val="28"/>
        </w:rPr>
        <w:t>10</w:t>
      </w:r>
      <w:r w:rsidR="004C2C93" w:rsidRPr="0007549E">
        <w:rPr>
          <w:color w:val="000000" w:themeColor="text1"/>
          <w:sz w:val="28"/>
          <w:szCs w:val="28"/>
        </w:rPr>
        <w:t>/2022</w:t>
      </w:r>
      <w:r w:rsidRPr="0007549E">
        <w:rPr>
          <w:color w:val="000000" w:themeColor="text1"/>
          <w:sz w:val="28"/>
          <w:szCs w:val="28"/>
        </w:rPr>
        <w:t xml:space="preserve"> số lượng lao động</w:t>
      </w:r>
      <w:r w:rsidR="004C2C93" w:rsidRPr="0007549E">
        <w:rPr>
          <w:color w:val="000000" w:themeColor="text1"/>
          <w:sz w:val="28"/>
          <w:szCs w:val="28"/>
        </w:rPr>
        <w:t xml:space="preserve"> làm việc</w:t>
      </w:r>
      <w:r w:rsidRPr="0007549E">
        <w:rPr>
          <w:color w:val="000000" w:themeColor="text1"/>
          <w:sz w:val="28"/>
          <w:szCs w:val="28"/>
        </w:rPr>
        <w:t xml:space="preserve"> trong lĩnh vực nông nghiệp</w:t>
      </w:r>
      <w:r w:rsidR="006C31EF" w:rsidRPr="0007549E">
        <w:rPr>
          <w:color w:val="000000" w:themeColor="text1"/>
          <w:sz w:val="28"/>
          <w:szCs w:val="28"/>
        </w:rPr>
        <w:t>, lâm nghiệp, thủy sản</w:t>
      </w:r>
      <w:r w:rsidR="00462A9E" w:rsidRPr="0007549E">
        <w:rPr>
          <w:color w:val="000000" w:themeColor="text1"/>
          <w:sz w:val="28"/>
          <w:szCs w:val="28"/>
        </w:rPr>
        <w:t xml:space="preserve"> </w:t>
      </w:r>
      <w:r w:rsidRPr="0007549E">
        <w:rPr>
          <w:color w:val="000000" w:themeColor="text1"/>
          <w:sz w:val="28"/>
          <w:szCs w:val="28"/>
        </w:rPr>
        <w:t xml:space="preserve">là </w:t>
      </w:r>
      <w:r w:rsidR="00462A9E" w:rsidRPr="0007549E">
        <w:rPr>
          <w:color w:val="000000" w:themeColor="text1"/>
          <w:sz w:val="28"/>
          <w:szCs w:val="28"/>
        </w:rPr>
        <w:t>20</w:t>
      </w:r>
      <w:r w:rsidR="006C31EF" w:rsidRPr="0007549E">
        <w:rPr>
          <w:color w:val="000000" w:themeColor="text1"/>
          <w:sz w:val="28"/>
          <w:szCs w:val="28"/>
        </w:rPr>
        <w:t>.964</w:t>
      </w:r>
      <w:r w:rsidR="00BC6EA6" w:rsidRPr="0007549E">
        <w:rPr>
          <w:color w:val="000000" w:themeColor="text1"/>
          <w:sz w:val="28"/>
          <w:szCs w:val="28"/>
        </w:rPr>
        <w:t xml:space="preserve"> người </w:t>
      </w:r>
    </w:p>
    <w:p w:rsidR="00962E07" w:rsidRPr="0007549E" w:rsidRDefault="00FA2304" w:rsidP="00B67E24">
      <w:pPr>
        <w:spacing w:before="120" w:after="120"/>
        <w:ind w:firstLine="720"/>
        <w:jc w:val="both"/>
        <w:rPr>
          <w:color w:val="000000" w:themeColor="text1"/>
          <w:sz w:val="28"/>
          <w:szCs w:val="28"/>
        </w:rPr>
      </w:pPr>
      <w:r w:rsidRPr="0007549E">
        <w:rPr>
          <w:i/>
          <w:color w:val="000000" w:themeColor="text1"/>
          <w:sz w:val="28"/>
          <w:szCs w:val="28"/>
        </w:rPr>
        <w:t>* Số liệu về tăng, giảm so với cùng kỳ không có báo cáo cụ thể.</w:t>
      </w:r>
    </w:p>
    <w:p w:rsidR="007E2D62" w:rsidRDefault="007E2D62" w:rsidP="00B67E24">
      <w:pPr>
        <w:spacing w:before="120" w:after="120"/>
        <w:ind w:firstLine="720"/>
        <w:jc w:val="both"/>
        <w:rPr>
          <w:b/>
          <w:i/>
          <w:color w:val="000000" w:themeColor="text1"/>
          <w:sz w:val="28"/>
          <w:szCs w:val="28"/>
        </w:rPr>
      </w:pPr>
    </w:p>
    <w:p w:rsidR="007E2D62" w:rsidRDefault="007E2D62" w:rsidP="00B67E24">
      <w:pPr>
        <w:spacing w:before="120" w:after="120"/>
        <w:ind w:firstLine="720"/>
        <w:jc w:val="both"/>
        <w:rPr>
          <w:b/>
          <w:i/>
          <w:color w:val="000000" w:themeColor="text1"/>
          <w:sz w:val="28"/>
          <w:szCs w:val="28"/>
        </w:rPr>
      </w:pPr>
    </w:p>
    <w:p w:rsidR="007E2D62" w:rsidRDefault="007E2D62" w:rsidP="00B67E24">
      <w:pPr>
        <w:spacing w:before="120" w:after="120"/>
        <w:ind w:firstLine="720"/>
        <w:jc w:val="both"/>
        <w:rPr>
          <w:b/>
          <w:i/>
          <w:color w:val="000000" w:themeColor="text1"/>
          <w:sz w:val="28"/>
          <w:szCs w:val="28"/>
        </w:rPr>
      </w:pPr>
    </w:p>
    <w:p w:rsidR="00BC6EA6" w:rsidRPr="0007549E" w:rsidRDefault="00840575" w:rsidP="00B67E24">
      <w:pPr>
        <w:spacing w:before="120" w:after="120"/>
        <w:ind w:firstLine="720"/>
        <w:jc w:val="both"/>
        <w:rPr>
          <w:b/>
          <w:i/>
          <w:color w:val="000000" w:themeColor="text1"/>
          <w:sz w:val="28"/>
          <w:szCs w:val="28"/>
        </w:rPr>
      </w:pPr>
      <w:r w:rsidRPr="0007549E">
        <w:rPr>
          <w:b/>
          <w:i/>
          <w:color w:val="000000" w:themeColor="text1"/>
          <w:sz w:val="28"/>
          <w:szCs w:val="28"/>
        </w:rPr>
        <w:lastRenderedPageBreak/>
        <w:t>e. Đối với lĩnh vực hải quan</w:t>
      </w:r>
    </w:p>
    <w:p w:rsidR="008846B6" w:rsidRPr="0007549E" w:rsidRDefault="00E50BF0" w:rsidP="00B67E24">
      <w:pPr>
        <w:spacing w:before="120" w:after="120"/>
        <w:ind w:firstLine="720"/>
        <w:jc w:val="both"/>
        <w:rPr>
          <w:b/>
          <w:i/>
          <w:color w:val="000000" w:themeColor="text1"/>
          <w:sz w:val="28"/>
          <w:szCs w:val="28"/>
        </w:rPr>
      </w:pPr>
      <w:r w:rsidRPr="0007549E">
        <w:rPr>
          <w:color w:val="000000" w:themeColor="text1"/>
          <w:sz w:val="28"/>
          <w:szCs w:val="28"/>
        </w:rPr>
        <w:t xml:space="preserve">- </w:t>
      </w:r>
      <w:r w:rsidR="00CC01CC" w:rsidRPr="0007549E">
        <w:rPr>
          <w:color w:val="000000" w:themeColor="text1"/>
          <w:sz w:val="28"/>
          <w:szCs w:val="28"/>
        </w:rPr>
        <w:t>Giảm</w:t>
      </w:r>
      <w:r w:rsidR="00FF5B98" w:rsidRPr="0007549E">
        <w:rPr>
          <w:color w:val="000000" w:themeColor="text1"/>
          <w:sz w:val="28"/>
          <w:szCs w:val="28"/>
        </w:rPr>
        <w:t xml:space="preserve"> 1,</w:t>
      </w:r>
      <w:r w:rsidR="00CC01CC" w:rsidRPr="0007549E">
        <w:rPr>
          <w:color w:val="000000" w:themeColor="text1"/>
          <w:sz w:val="28"/>
          <w:szCs w:val="28"/>
        </w:rPr>
        <w:t>54</w:t>
      </w:r>
      <w:r w:rsidR="007D2F22" w:rsidRPr="0007549E">
        <w:rPr>
          <w:color w:val="000000" w:themeColor="text1"/>
          <w:sz w:val="28"/>
          <w:szCs w:val="28"/>
        </w:rPr>
        <w:t xml:space="preserve">% số lượng doanh nghiệp </w:t>
      </w:r>
      <w:r w:rsidR="007D2F22" w:rsidRPr="0007549E">
        <w:rPr>
          <w:color w:val="000000" w:themeColor="text1"/>
          <w:sz w:val="28"/>
          <w:szCs w:val="28"/>
          <w:shd w:val="clear" w:color="auto" w:fill="FFFFFF"/>
        </w:rPr>
        <w:t>giải quyết thủ tục hải quan</w:t>
      </w:r>
      <w:r w:rsidR="007D2F22" w:rsidRPr="0007549E">
        <w:rPr>
          <w:color w:val="000000" w:themeColor="text1"/>
          <w:sz w:val="28"/>
          <w:szCs w:val="28"/>
        </w:rPr>
        <w:t xml:space="preserve"> (</w:t>
      </w:r>
      <w:r w:rsidR="00581807" w:rsidRPr="0007549E">
        <w:rPr>
          <w:color w:val="000000" w:themeColor="text1"/>
          <w:sz w:val="28"/>
          <w:szCs w:val="28"/>
        </w:rPr>
        <w:t xml:space="preserve">trong tháng </w:t>
      </w:r>
      <w:r w:rsidR="00CC01CC" w:rsidRPr="0007549E">
        <w:rPr>
          <w:color w:val="000000" w:themeColor="text1"/>
          <w:sz w:val="28"/>
          <w:szCs w:val="28"/>
        </w:rPr>
        <w:t>10</w:t>
      </w:r>
      <w:r w:rsidR="00A46A14" w:rsidRPr="0007549E">
        <w:rPr>
          <w:color w:val="000000" w:themeColor="text1"/>
          <w:sz w:val="28"/>
          <w:szCs w:val="28"/>
        </w:rPr>
        <w:t>/2022</w:t>
      </w:r>
      <w:r w:rsidR="00581807" w:rsidRPr="0007549E">
        <w:rPr>
          <w:color w:val="000000" w:themeColor="text1"/>
          <w:sz w:val="28"/>
          <w:szCs w:val="28"/>
        </w:rPr>
        <w:t xml:space="preserve"> có 2</w:t>
      </w:r>
      <w:r w:rsidR="00CC01CC" w:rsidRPr="0007549E">
        <w:rPr>
          <w:color w:val="000000" w:themeColor="text1"/>
          <w:sz w:val="28"/>
          <w:szCs w:val="28"/>
        </w:rPr>
        <w:t>87</w:t>
      </w:r>
      <w:r w:rsidR="00581807" w:rsidRPr="0007549E">
        <w:rPr>
          <w:color w:val="000000" w:themeColor="text1"/>
          <w:sz w:val="28"/>
          <w:szCs w:val="28"/>
        </w:rPr>
        <w:t xml:space="preserve"> doanh nghiệp giải quyết thủ tục hải quan, lũy kế </w:t>
      </w:r>
      <w:r w:rsidR="00713AC4" w:rsidRPr="0007549E">
        <w:rPr>
          <w:color w:val="000000" w:themeColor="text1"/>
          <w:sz w:val="28"/>
          <w:szCs w:val="28"/>
        </w:rPr>
        <w:t xml:space="preserve">trong </w:t>
      </w:r>
      <w:r w:rsidR="00CC01CC" w:rsidRPr="0007549E">
        <w:rPr>
          <w:color w:val="000000" w:themeColor="text1"/>
          <w:sz w:val="28"/>
          <w:szCs w:val="28"/>
        </w:rPr>
        <w:t>10</w:t>
      </w:r>
      <w:r w:rsidR="00713AC4" w:rsidRPr="0007549E">
        <w:rPr>
          <w:color w:val="000000" w:themeColor="text1"/>
          <w:sz w:val="28"/>
          <w:szCs w:val="28"/>
        </w:rPr>
        <w:t xml:space="preserve"> tháng đầu năm 2022</w:t>
      </w:r>
      <w:r w:rsidRPr="0007549E">
        <w:rPr>
          <w:color w:val="000000" w:themeColor="text1"/>
          <w:sz w:val="28"/>
          <w:szCs w:val="28"/>
        </w:rPr>
        <w:t xml:space="preserve"> có </w:t>
      </w:r>
      <w:r w:rsidR="00CC01CC" w:rsidRPr="0007549E">
        <w:rPr>
          <w:color w:val="000000" w:themeColor="text1"/>
          <w:sz w:val="28"/>
          <w:szCs w:val="28"/>
        </w:rPr>
        <w:t>510</w:t>
      </w:r>
      <w:r w:rsidRPr="0007549E">
        <w:rPr>
          <w:color w:val="000000" w:themeColor="text1"/>
          <w:sz w:val="28"/>
          <w:szCs w:val="28"/>
        </w:rPr>
        <w:t xml:space="preserve"> doanh nghiệp </w:t>
      </w:r>
      <w:r w:rsidR="00876B22" w:rsidRPr="0007549E">
        <w:rPr>
          <w:color w:val="000000" w:themeColor="text1"/>
          <w:sz w:val="28"/>
          <w:szCs w:val="28"/>
          <w:shd w:val="clear" w:color="auto" w:fill="FFFFFF"/>
        </w:rPr>
        <w:t>giải quyết thủ tục hải quan).</w:t>
      </w:r>
    </w:p>
    <w:p w:rsidR="00E50BF0" w:rsidRPr="0007549E" w:rsidRDefault="00E50BF0" w:rsidP="00B67E24">
      <w:pPr>
        <w:spacing w:before="120" w:after="120"/>
        <w:ind w:firstLine="720"/>
        <w:jc w:val="both"/>
        <w:rPr>
          <w:b/>
          <w:i/>
          <w:color w:val="000000" w:themeColor="text1"/>
          <w:sz w:val="28"/>
          <w:szCs w:val="28"/>
        </w:rPr>
      </w:pPr>
      <w:r w:rsidRPr="0007549E">
        <w:rPr>
          <w:color w:val="000000" w:themeColor="text1"/>
          <w:sz w:val="28"/>
          <w:szCs w:val="28"/>
          <w:shd w:val="clear" w:color="auto" w:fill="FFFFFF"/>
        </w:rPr>
        <w:t xml:space="preserve">- Tăng </w:t>
      </w:r>
      <w:r w:rsidR="00CC01CC" w:rsidRPr="0007549E">
        <w:rPr>
          <w:color w:val="000000" w:themeColor="text1"/>
          <w:sz w:val="28"/>
          <w:szCs w:val="28"/>
          <w:shd w:val="clear" w:color="auto" w:fill="FFFFFF"/>
        </w:rPr>
        <w:t>11,28</w:t>
      </w:r>
      <w:r w:rsidRPr="0007549E">
        <w:rPr>
          <w:color w:val="000000" w:themeColor="text1"/>
          <w:sz w:val="28"/>
          <w:szCs w:val="28"/>
          <w:shd w:val="clear" w:color="auto" w:fill="FFFFFF"/>
        </w:rPr>
        <w:t xml:space="preserve">% </w:t>
      </w:r>
      <w:r w:rsidRPr="0007549E">
        <w:rPr>
          <w:color w:val="000000" w:themeColor="text1"/>
          <w:sz w:val="28"/>
          <w:szCs w:val="28"/>
        </w:rPr>
        <w:t>số lượng tờ khai thông quan hàng hóa (</w:t>
      </w:r>
      <w:r w:rsidR="00FC65B4" w:rsidRPr="0007549E">
        <w:rPr>
          <w:color w:val="000000" w:themeColor="text1"/>
          <w:sz w:val="28"/>
          <w:szCs w:val="28"/>
        </w:rPr>
        <w:t xml:space="preserve">trong tháng </w:t>
      </w:r>
      <w:r w:rsidR="00CC01CC" w:rsidRPr="0007549E">
        <w:rPr>
          <w:color w:val="000000" w:themeColor="text1"/>
          <w:sz w:val="28"/>
          <w:szCs w:val="28"/>
        </w:rPr>
        <w:t>10</w:t>
      </w:r>
      <w:r w:rsidR="00A46A14" w:rsidRPr="0007549E">
        <w:rPr>
          <w:color w:val="000000" w:themeColor="text1"/>
          <w:sz w:val="28"/>
          <w:szCs w:val="28"/>
        </w:rPr>
        <w:t>/2022</w:t>
      </w:r>
      <w:r w:rsidR="00FC65B4" w:rsidRPr="0007549E">
        <w:rPr>
          <w:color w:val="000000" w:themeColor="text1"/>
          <w:sz w:val="28"/>
          <w:szCs w:val="28"/>
        </w:rPr>
        <w:t xml:space="preserve"> phát sinh </w:t>
      </w:r>
      <w:r w:rsidR="00CC01CC" w:rsidRPr="0007549E">
        <w:rPr>
          <w:color w:val="000000" w:themeColor="text1"/>
          <w:sz w:val="28"/>
          <w:szCs w:val="28"/>
        </w:rPr>
        <w:t>11.177</w:t>
      </w:r>
      <w:r w:rsidR="00FC65B4" w:rsidRPr="0007549E">
        <w:rPr>
          <w:color w:val="000000" w:themeColor="text1"/>
          <w:sz w:val="28"/>
          <w:szCs w:val="28"/>
        </w:rPr>
        <w:t xml:space="preserve"> tờ khai, lũy kế </w:t>
      </w:r>
      <w:r w:rsidR="00713AC4" w:rsidRPr="0007549E">
        <w:rPr>
          <w:color w:val="000000" w:themeColor="text1"/>
          <w:sz w:val="28"/>
          <w:szCs w:val="28"/>
        </w:rPr>
        <w:t xml:space="preserve">trong </w:t>
      </w:r>
      <w:r w:rsidR="00CC01CC" w:rsidRPr="0007549E">
        <w:rPr>
          <w:color w:val="000000" w:themeColor="text1"/>
          <w:sz w:val="28"/>
          <w:szCs w:val="28"/>
        </w:rPr>
        <w:t>10</w:t>
      </w:r>
      <w:r w:rsidR="00713AC4" w:rsidRPr="0007549E">
        <w:rPr>
          <w:color w:val="000000" w:themeColor="text1"/>
          <w:sz w:val="28"/>
          <w:szCs w:val="28"/>
        </w:rPr>
        <w:t xml:space="preserve"> tháng đầu năm 2022</w:t>
      </w:r>
      <w:r w:rsidRPr="0007549E">
        <w:rPr>
          <w:color w:val="000000" w:themeColor="text1"/>
          <w:sz w:val="28"/>
          <w:szCs w:val="28"/>
        </w:rPr>
        <w:t xml:space="preserve"> có </w:t>
      </w:r>
      <w:r w:rsidR="00CC01CC" w:rsidRPr="0007549E">
        <w:rPr>
          <w:color w:val="000000" w:themeColor="text1"/>
          <w:sz w:val="28"/>
          <w:szCs w:val="28"/>
        </w:rPr>
        <w:t>116.044</w:t>
      </w:r>
      <w:r w:rsidRPr="0007549E">
        <w:rPr>
          <w:color w:val="000000" w:themeColor="text1"/>
          <w:sz w:val="28"/>
          <w:szCs w:val="28"/>
        </w:rPr>
        <w:t xml:space="preserve"> tờ khai)</w:t>
      </w:r>
    </w:p>
    <w:p w:rsidR="00E50BF0" w:rsidRPr="0007549E" w:rsidRDefault="00E50BF0" w:rsidP="00B67E24">
      <w:pPr>
        <w:spacing w:before="120" w:after="120"/>
        <w:ind w:firstLine="720"/>
        <w:jc w:val="both"/>
        <w:rPr>
          <w:i/>
          <w:color w:val="000000" w:themeColor="text1"/>
          <w:sz w:val="28"/>
          <w:szCs w:val="28"/>
        </w:rPr>
      </w:pPr>
      <w:r w:rsidRPr="0007549E">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E7482D" w:rsidRPr="0007549E" w:rsidRDefault="00AC714F" w:rsidP="00B67E24">
      <w:pPr>
        <w:spacing w:before="120" w:after="120"/>
        <w:ind w:firstLine="720"/>
        <w:jc w:val="both"/>
        <w:rPr>
          <w:b/>
          <w:i/>
          <w:color w:val="000000" w:themeColor="text1"/>
          <w:sz w:val="28"/>
          <w:szCs w:val="28"/>
        </w:rPr>
      </w:pPr>
      <w:r w:rsidRPr="0007549E">
        <w:rPr>
          <w:b/>
          <w:i/>
          <w:color w:val="000000" w:themeColor="text1"/>
          <w:sz w:val="28"/>
          <w:szCs w:val="28"/>
        </w:rPr>
        <w:t>g</w:t>
      </w:r>
      <w:r w:rsidR="00E7482D" w:rsidRPr="0007549E">
        <w:rPr>
          <w:b/>
          <w:i/>
          <w:color w:val="000000" w:themeColor="text1"/>
          <w:sz w:val="28"/>
          <w:szCs w:val="28"/>
        </w:rPr>
        <w:t>. Đối với</w:t>
      </w:r>
      <w:r w:rsidR="00840575" w:rsidRPr="0007549E">
        <w:rPr>
          <w:b/>
          <w:i/>
          <w:color w:val="000000" w:themeColor="text1"/>
          <w:sz w:val="28"/>
          <w:szCs w:val="28"/>
        </w:rPr>
        <w:t xml:space="preserve"> lĩnh vực Khoa học và Công nghệ</w:t>
      </w:r>
    </w:p>
    <w:p w:rsidR="00E7482D" w:rsidRPr="0007549E" w:rsidRDefault="00187BAA" w:rsidP="00B67E24">
      <w:pPr>
        <w:spacing w:before="120" w:after="120"/>
        <w:ind w:firstLine="720"/>
        <w:jc w:val="both"/>
        <w:rPr>
          <w:color w:val="000000" w:themeColor="text1"/>
          <w:sz w:val="28"/>
          <w:szCs w:val="28"/>
        </w:rPr>
      </w:pPr>
      <w:r w:rsidRPr="0007549E">
        <w:rPr>
          <w:color w:val="000000" w:themeColor="text1"/>
          <w:sz w:val="28"/>
          <w:szCs w:val="28"/>
        </w:rPr>
        <w:t>Lũy kế đến</w:t>
      </w:r>
      <w:r w:rsidR="008C670E" w:rsidRPr="0007549E">
        <w:rPr>
          <w:color w:val="000000" w:themeColor="text1"/>
          <w:sz w:val="28"/>
          <w:szCs w:val="28"/>
        </w:rPr>
        <w:t xml:space="preserve"> tháng </w:t>
      </w:r>
      <w:r w:rsidR="002B7CCB" w:rsidRPr="0007549E">
        <w:rPr>
          <w:color w:val="000000" w:themeColor="text1"/>
          <w:sz w:val="28"/>
          <w:szCs w:val="28"/>
        </w:rPr>
        <w:t>10</w:t>
      </w:r>
      <w:r w:rsidR="008C670E" w:rsidRPr="0007549E">
        <w:rPr>
          <w:color w:val="000000" w:themeColor="text1"/>
          <w:sz w:val="28"/>
          <w:szCs w:val="28"/>
        </w:rPr>
        <w:t>/2022</w:t>
      </w:r>
      <w:r w:rsidR="007421C9" w:rsidRPr="0007549E">
        <w:rPr>
          <w:color w:val="000000" w:themeColor="text1"/>
          <w:sz w:val="28"/>
          <w:szCs w:val="28"/>
        </w:rPr>
        <w:t>,</w:t>
      </w:r>
      <w:r w:rsidR="008C670E" w:rsidRPr="0007549E">
        <w:rPr>
          <w:color w:val="000000" w:themeColor="text1"/>
          <w:sz w:val="28"/>
          <w:szCs w:val="28"/>
        </w:rPr>
        <w:t xml:space="preserve"> </w:t>
      </w:r>
      <w:r w:rsidR="0073765A" w:rsidRPr="0007549E">
        <w:rPr>
          <w:color w:val="000000" w:themeColor="text1"/>
          <w:sz w:val="28"/>
          <w:szCs w:val="28"/>
        </w:rPr>
        <w:t>s</w:t>
      </w:r>
      <w:r w:rsidR="005935A5" w:rsidRPr="0007549E">
        <w:rPr>
          <w:color w:val="000000" w:themeColor="text1"/>
          <w:sz w:val="28"/>
          <w:szCs w:val="28"/>
        </w:rPr>
        <w:t xml:space="preserve">ố lượng doanh nghiệp khởi nghiệp được hỗ trợ theo Quyết định </w:t>
      </w:r>
      <w:r w:rsidR="0073765A" w:rsidRPr="0007549E">
        <w:rPr>
          <w:color w:val="000000" w:themeColor="text1"/>
          <w:sz w:val="28"/>
          <w:szCs w:val="28"/>
        </w:rPr>
        <w:t xml:space="preserve">số </w:t>
      </w:r>
      <w:r w:rsidR="005935A5" w:rsidRPr="0007549E">
        <w:rPr>
          <w:color w:val="000000" w:themeColor="text1"/>
          <w:sz w:val="28"/>
          <w:szCs w:val="28"/>
        </w:rPr>
        <w:t>454/QĐ-UBND của UBND tỉnh là 105</w:t>
      </w:r>
      <w:r w:rsidR="00B16AA5" w:rsidRPr="0007549E">
        <w:rPr>
          <w:color w:val="000000" w:themeColor="text1"/>
          <w:sz w:val="28"/>
          <w:szCs w:val="28"/>
        </w:rPr>
        <w:t xml:space="preserve"> doanh nghiệp</w:t>
      </w:r>
      <w:r w:rsidR="007421C9" w:rsidRPr="0007549E">
        <w:rPr>
          <w:color w:val="000000" w:themeColor="text1"/>
          <w:sz w:val="28"/>
          <w:szCs w:val="28"/>
        </w:rPr>
        <w:t xml:space="preserve"> </w:t>
      </w:r>
      <w:r w:rsidR="00B60229" w:rsidRPr="0007549E">
        <w:rPr>
          <w:color w:val="000000" w:themeColor="text1"/>
          <w:sz w:val="28"/>
          <w:szCs w:val="28"/>
        </w:rPr>
        <w:t>với</w:t>
      </w:r>
      <w:r w:rsidR="007421C9" w:rsidRPr="0007549E">
        <w:rPr>
          <w:color w:val="000000" w:themeColor="text1"/>
          <w:sz w:val="28"/>
          <w:szCs w:val="28"/>
        </w:rPr>
        <w:t xml:space="preserve"> </w:t>
      </w:r>
      <w:r w:rsidR="00B60229" w:rsidRPr="0007549E">
        <w:rPr>
          <w:color w:val="000000" w:themeColor="text1"/>
          <w:sz w:val="28"/>
          <w:szCs w:val="28"/>
        </w:rPr>
        <w:t>s</w:t>
      </w:r>
      <w:r w:rsidR="00B16AA5" w:rsidRPr="0007549E">
        <w:rPr>
          <w:color w:val="000000" w:themeColor="text1"/>
          <w:sz w:val="28"/>
          <w:szCs w:val="28"/>
        </w:rPr>
        <w:t xml:space="preserve">ố tiền được hỗ trợ </w:t>
      </w:r>
      <w:r w:rsidR="00A239FA" w:rsidRPr="0007549E">
        <w:rPr>
          <w:color w:val="000000" w:themeColor="text1"/>
          <w:sz w:val="28"/>
          <w:szCs w:val="28"/>
        </w:rPr>
        <w:t>là 577,5 triệu</w:t>
      </w:r>
      <w:r w:rsidR="007421C9" w:rsidRPr="0007549E">
        <w:rPr>
          <w:color w:val="000000" w:themeColor="text1"/>
          <w:sz w:val="28"/>
          <w:szCs w:val="28"/>
        </w:rPr>
        <w:t xml:space="preserve"> </w:t>
      </w:r>
      <w:r w:rsidR="00B16AA5" w:rsidRPr="0007549E">
        <w:rPr>
          <w:color w:val="000000" w:themeColor="text1"/>
          <w:sz w:val="28"/>
          <w:szCs w:val="28"/>
        </w:rPr>
        <w:t>đồng</w:t>
      </w:r>
      <w:r w:rsidR="00A239FA" w:rsidRPr="0007549E">
        <w:rPr>
          <w:color w:val="000000" w:themeColor="text1"/>
          <w:sz w:val="28"/>
          <w:szCs w:val="28"/>
        </w:rPr>
        <w:t>.</w:t>
      </w:r>
    </w:p>
    <w:p w:rsidR="00E50BF0" w:rsidRPr="0007549E" w:rsidRDefault="00E50BF0" w:rsidP="00B67E24">
      <w:pPr>
        <w:spacing w:before="120" w:after="120"/>
        <w:ind w:firstLine="720"/>
        <w:jc w:val="both"/>
        <w:rPr>
          <w:b/>
          <w:i/>
          <w:color w:val="000000" w:themeColor="text1"/>
          <w:sz w:val="28"/>
          <w:szCs w:val="28"/>
        </w:rPr>
      </w:pPr>
      <w:r w:rsidRPr="0007549E">
        <w:rPr>
          <w:b/>
          <w:i/>
          <w:color w:val="000000" w:themeColor="text1"/>
          <w:sz w:val="28"/>
          <w:szCs w:val="28"/>
        </w:rPr>
        <w:t>8.  Đối với doanh nghiệp trên địa bàn Khu kinh tế mở Chu Lai và các khu công nghiệp của tỉnh</w:t>
      </w:r>
    </w:p>
    <w:p w:rsidR="005615E3" w:rsidRPr="0007549E" w:rsidRDefault="005E3DF6" w:rsidP="00B67E24">
      <w:pPr>
        <w:spacing w:before="120" w:after="120"/>
        <w:ind w:firstLine="720"/>
        <w:jc w:val="both"/>
        <w:rPr>
          <w:color w:val="000000" w:themeColor="text1"/>
          <w:sz w:val="28"/>
          <w:szCs w:val="28"/>
        </w:rPr>
      </w:pPr>
      <w:r w:rsidRPr="0007549E">
        <w:rPr>
          <w:color w:val="000000" w:themeColor="text1"/>
          <w:sz w:val="28"/>
          <w:szCs w:val="28"/>
        </w:rPr>
        <w:t xml:space="preserve">Trong tháng </w:t>
      </w:r>
      <w:r w:rsidR="00F67C10" w:rsidRPr="0007549E">
        <w:rPr>
          <w:color w:val="000000" w:themeColor="text1"/>
          <w:sz w:val="28"/>
          <w:szCs w:val="28"/>
        </w:rPr>
        <w:t>10</w:t>
      </w:r>
      <w:r w:rsidRPr="0007549E">
        <w:rPr>
          <w:color w:val="000000" w:themeColor="text1"/>
          <w:sz w:val="28"/>
          <w:szCs w:val="28"/>
        </w:rPr>
        <w:t>/2022</w:t>
      </w:r>
      <w:r w:rsidR="007421C9" w:rsidRPr="0007549E">
        <w:rPr>
          <w:color w:val="000000" w:themeColor="text1"/>
          <w:sz w:val="28"/>
          <w:szCs w:val="28"/>
        </w:rPr>
        <w:t>,</w:t>
      </w:r>
      <w:r w:rsidRPr="0007549E">
        <w:rPr>
          <w:color w:val="000000" w:themeColor="text1"/>
          <w:sz w:val="28"/>
          <w:szCs w:val="28"/>
        </w:rPr>
        <w:t xml:space="preserve"> số lượng doanh nghiệp đăng ký mới là 01 doanh nghiệp, lũy kế </w:t>
      </w:r>
      <w:r w:rsidR="00EB1386" w:rsidRPr="0007549E">
        <w:rPr>
          <w:color w:val="000000" w:themeColor="text1"/>
          <w:sz w:val="28"/>
          <w:szCs w:val="28"/>
        </w:rPr>
        <w:t xml:space="preserve">trong </w:t>
      </w:r>
      <w:r w:rsidR="00F67C10" w:rsidRPr="0007549E">
        <w:rPr>
          <w:color w:val="000000" w:themeColor="text1"/>
          <w:sz w:val="28"/>
          <w:szCs w:val="28"/>
        </w:rPr>
        <w:t>10</w:t>
      </w:r>
      <w:r w:rsidR="00EB1386" w:rsidRPr="0007549E">
        <w:rPr>
          <w:color w:val="000000" w:themeColor="text1"/>
          <w:sz w:val="28"/>
          <w:szCs w:val="28"/>
        </w:rPr>
        <w:t xml:space="preserve"> tháng đầu năm 2022 </w:t>
      </w:r>
      <w:r w:rsidRPr="0007549E">
        <w:rPr>
          <w:color w:val="000000" w:themeColor="text1"/>
          <w:sz w:val="28"/>
          <w:szCs w:val="28"/>
        </w:rPr>
        <w:t>là 0</w:t>
      </w:r>
      <w:r w:rsidR="00F67C10" w:rsidRPr="0007549E">
        <w:rPr>
          <w:color w:val="000000" w:themeColor="text1"/>
          <w:sz w:val="28"/>
          <w:szCs w:val="28"/>
        </w:rPr>
        <w:t>7</w:t>
      </w:r>
      <w:r w:rsidRPr="0007549E">
        <w:rPr>
          <w:color w:val="000000" w:themeColor="text1"/>
          <w:sz w:val="28"/>
          <w:szCs w:val="28"/>
        </w:rPr>
        <w:t xml:space="preserve"> doanh nghiệp; </w:t>
      </w:r>
      <w:r w:rsidR="00CC3DD4" w:rsidRPr="0007549E">
        <w:rPr>
          <w:color w:val="000000" w:themeColor="text1"/>
          <w:sz w:val="28"/>
          <w:szCs w:val="28"/>
        </w:rPr>
        <w:t>t</w:t>
      </w:r>
      <w:r w:rsidR="00EB1386" w:rsidRPr="0007549E">
        <w:rPr>
          <w:color w:val="000000" w:themeColor="text1"/>
          <w:sz w:val="28"/>
          <w:szCs w:val="28"/>
        </w:rPr>
        <w:t xml:space="preserve">ổng cộng </w:t>
      </w:r>
      <w:r w:rsidR="00820149" w:rsidRPr="0007549E">
        <w:rPr>
          <w:color w:val="000000" w:themeColor="text1"/>
          <w:sz w:val="28"/>
          <w:szCs w:val="28"/>
        </w:rPr>
        <w:t>có 1</w:t>
      </w:r>
      <w:r w:rsidR="00F67C10" w:rsidRPr="0007549E">
        <w:rPr>
          <w:color w:val="000000" w:themeColor="text1"/>
          <w:sz w:val="28"/>
          <w:szCs w:val="28"/>
        </w:rPr>
        <w:t>82</w:t>
      </w:r>
      <w:r w:rsidR="00820149" w:rsidRPr="0007549E">
        <w:rPr>
          <w:color w:val="000000" w:themeColor="text1"/>
          <w:sz w:val="28"/>
          <w:szCs w:val="28"/>
        </w:rPr>
        <w:t xml:space="preserve"> doanh nghiệp trong Khu kinh tế Chu Lai, trong đó có </w:t>
      </w:r>
      <w:r w:rsidR="00444046" w:rsidRPr="0007549E">
        <w:rPr>
          <w:color w:val="000000" w:themeColor="text1"/>
          <w:sz w:val="28"/>
          <w:szCs w:val="28"/>
        </w:rPr>
        <w:t>100</w:t>
      </w:r>
      <w:r w:rsidR="00820149" w:rsidRPr="0007549E">
        <w:rPr>
          <w:color w:val="000000" w:themeColor="text1"/>
          <w:sz w:val="28"/>
          <w:szCs w:val="28"/>
        </w:rPr>
        <w:t xml:space="preserve"> doanh nghiệp trong các khu công nghiệp; số lượng lao động làm việc trong Khu kinh tế Chu Lai và các Khu công nghiệp là 61.000 người.</w:t>
      </w:r>
    </w:p>
    <w:p w:rsidR="001B35C9" w:rsidRPr="0007549E" w:rsidRDefault="001B35C9" w:rsidP="00B67E24">
      <w:pPr>
        <w:spacing w:before="120" w:after="120"/>
        <w:ind w:firstLine="720"/>
        <w:jc w:val="both"/>
        <w:rPr>
          <w:color w:val="000000" w:themeColor="text1"/>
          <w:sz w:val="28"/>
          <w:szCs w:val="28"/>
        </w:rPr>
      </w:pPr>
      <w:r w:rsidRPr="0007549E">
        <w:rPr>
          <w:i/>
          <w:color w:val="000000" w:themeColor="text1"/>
          <w:sz w:val="28"/>
          <w:szCs w:val="28"/>
        </w:rPr>
        <w:t xml:space="preserve">*Dịch bệnh Covid-19 đã được kiểm soát, mức độ ảnh hưởng đến hoạt động các doanh nghiệp đã giảm, các nhà đầu tư đến nghiên cứu và thực hiện đầu tư vào </w:t>
      </w:r>
      <w:r w:rsidR="00617F7D" w:rsidRPr="0007549E">
        <w:rPr>
          <w:i/>
          <w:color w:val="000000" w:themeColor="text1"/>
          <w:sz w:val="28"/>
          <w:szCs w:val="28"/>
        </w:rPr>
        <w:t>Khu kinh tế, Khu công nghiệp</w:t>
      </w:r>
      <w:r w:rsidRPr="0007549E">
        <w:rPr>
          <w:i/>
          <w:color w:val="000000" w:themeColor="text1"/>
          <w:sz w:val="28"/>
          <w:szCs w:val="28"/>
        </w:rPr>
        <w:t xml:space="preserve"> có dấu hiệu tăng lên, công tác xúc tiến đầu tư cũng được thực hiện trong điều kiện thuận lợi hơn.</w:t>
      </w:r>
    </w:p>
    <w:p w:rsidR="00E50BF0" w:rsidRPr="0007549E" w:rsidRDefault="00E50BF0" w:rsidP="00B67E24">
      <w:pPr>
        <w:spacing w:before="120" w:after="120"/>
        <w:ind w:firstLine="720"/>
        <w:jc w:val="both"/>
        <w:rPr>
          <w:b/>
          <w:color w:val="000000" w:themeColor="text1"/>
          <w:sz w:val="28"/>
          <w:szCs w:val="28"/>
        </w:rPr>
      </w:pPr>
      <w:r w:rsidRPr="0007549E">
        <w:rPr>
          <w:b/>
          <w:color w:val="000000" w:themeColor="text1"/>
          <w:sz w:val="28"/>
          <w:szCs w:val="28"/>
        </w:rPr>
        <w:t xml:space="preserve">II. Về thực hiện những chính sách, giải pháp hỗ trợ doanh nghiệp ứng phó với dịch bệnh Covid-19 </w:t>
      </w:r>
    </w:p>
    <w:p w:rsidR="00E50BF0" w:rsidRPr="0007549E" w:rsidRDefault="00E50BF0" w:rsidP="00B67E24">
      <w:pPr>
        <w:spacing w:before="120" w:after="120"/>
        <w:ind w:firstLine="720"/>
        <w:jc w:val="both"/>
        <w:rPr>
          <w:color w:val="000000" w:themeColor="text1"/>
          <w:sz w:val="28"/>
          <w:szCs w:val="28"/>
        </w:rPr>
      </w:pPr>
      <w:r w:rsidRPr="0007549E">
        <w:rPr>
          <w:b/>
          <w:color w:val="000000" w:themeColor="text1"/>
          <w:sz w:val="28"/>
          <w:szCs w:val="28"/>
        </w:rPr>
        <w:t>1. Về gia hạn thời gian nộp thuế, tiền thuê đất, ưu đãi thuế</w:t>
      </w:r>
    </w:p>
    <w:p w:rsidR="00A1690F" w:rsidRPr="0007549E" w:rsidRDefault="00A1690F" w:rsidP="00B67E24">
      <w:pPr>
        <w:spacing w:before="120" w:after="120"/>
        <w:ind w:firstLine="720"/>
        <w:jc w:val="both"/>
        <w:rPr>
          <w:color w:val="000000" w:themeColor="text1"/>
          <w:sz w:val="28"/>
          <w:szCs w:val="28"/>
        </w:rPr>
      </w:pPr>
      <w:r w:rsidRPr="0007549E">
        <w:rPr>
          <w:color w:val="000000" w:themeColor="text1"/>
          <w:sz w:val="28"/>
          <w:szCs w:val="28"/>
        </w:rPr>
        <w:t xml:space="preserve">- Trong </w:t>
      </w:r>
      <w:r w:rsidR="00D902C0" w:rsidRPr="0007549E">
        <w:rPr>
          <w:color w:val="000000" w:themeColor="text1"/>
          <w:sz w:val="28"/>
          <w:szCs w:val="28"/>
        </w:rPr>
        <w:t xml:space="preserve">tháng </w:t>
      </w:r>
      <w:r w:rsidR="00F67C10" w:rsidRPr="0007549E">
        <w:rPr>
          <w:color w:val="000000" w:themeColor="text1"/>
          <w:sz w:val="28"/>
          <w:szCs w:val="28"/>
        </w:rPr>
        <w:t>10</w:t>
      </w:r>
      <w:r w:rsidR="00BE3FFF" w:rsidRPr="0007549E">
        <w:rPr>
          <w:color w:val="000000" w:themeColor="text1"/>
          <w:sz w:val="28"/>
          <w:szCs w:val="28"/>
        </w:rPr>
        <w:t xml:space="preserve"> không có doanh nghiệp </w:t>
      </w:r>
      <w:r w:rsidR="00EB10FA" w:rsidRPr="0007549E">
        <w:rPr>
          <w:color w:val="000000" w:themeColor="text1"/>
          <w:sz w:val="28"/>
          <w:szCs w:val="28"/>
        </w:rPr>
        <w:t xml:space="preserve">đề nghị </w:t>
      </w:r>
      <w:r w:rsidR="00BE3FFF" w:rsidRPr="0007549E">
        <w:rPr>
          <w:color w:val="000000" w:themeColor="text1"/>
          <w:sz w:val="28"/>
          <w:szCs w:val="28"/>
        </w:rPr>
        <w:t xml:space="preserve">gia hạn nộp thuế và tiền thuê đất theo cơ chế hỗ trợ Covid, lũy kế </w:t>
      </w:r>
      <w:r w:rsidR="009416E6" w:rsidRPr="0007549E">
        <w:rPr>
          <w:color w:val="000000" w:themeColor="text1"/>
          <w:sz w:val="28"/>
          <w:szCs w:val="28"/>
        </w:rPr>
        <w:t xml:space="preserve">trong </w:t>
      </w:r>
      <w:r w:rsidR="00F67C10" w:rsidRPr="0007549E">
        <w:rPr>
          <w:color w:val="000000" w:themeColor="text1"/>
          <w:sz w:val="28"/>
          <w:szCs w:val="28"/>
        </w:rPr>
        <w:t>10</w:t>
      </w:r>
      <w:r w:rsidR="007D7A98" w:rsidRPr="0007549E">
        <w:rPr>
          <w:color w:val="000000" w:themeColor="text1"/>
          <w:sz w:val="28"/>
          <w:szCs w:val="28"/>
        </w:rPr>
        <w:t xml:space="preserve"> tháng đầu năm 2022</w:t>
      </w:r>
      <w:r w:rsidRPr="0007549E">
        <w:rPr>
          <w:color w:val="000000" w:themeColor="text1"/>
          <w:sz w:val="28"/>
          <w:szCs w:val="28"/>
        </w:rPr>
        <w:t xml:space="preserve"> số thuế doanh nghiệp được gia hạn nộp thuế và tiền thuê đất theo cơ chế hỗ trợ Covid-19 là </w:t>
      </w:r>
      <w:r w:rsidR="007C66F3" w:rsidRPr="0007549E">
        <w:rPr>
          <w:color w:val="000000" w:themeColor="text1"/>
          <w:sz w:val="28"/>
          <w:szCs w:val="28"/>
        </w:rPr>
        <w:t>5.00</w:t>
      </w:r>
      <w:r w:rsidR="00215BA0" w:rsidRPr="0007549E">
        <w:rPr>
          <w:color w:val="000000" w:themeColor="text1"/>
          <w:sz w:val="28"/>
          <w:szCs w:val="28"/>
        </w:rPr>
        <w:t>7</w:t>
      </w:r>
      <w:r w:rsidR="007C66F3" w:rsidRPr="0007549E">
        <w:rPr>
          <w:color w:val="000000" w:themeColor="text1"/>
          <w:sz w:val="28"/>
          <w:szCs w:val="28"/>
        </w:rPr>
        <w:t>.9</w:t>
      </w:r>
      <w:r w:rsidR="00215BA0" w:rsidRPr="0007549E">
        <w:rPr>
          <w:color w:val="000000" w:themeColor="text1"/>
          <w:sz w:val="28"/>
          <w:szCs w:val="28"/>
        </w:rPr>
        <w:t>16</w:t>
      </w:r>
      <w:r w:rsidR="007C66F3" w:rsidRPr="0007549E">
        <w:rPr>
          <w:color w:val="000000" w:themeColor="text1"/>
          <w:sz w:val="28"/>
          <w:szCs w:val="28"/>
        </w:rPr>
        <w:t>,</w:t>
      </w:r>
      <w:r w:rsidR="00215BA0" w:rsidRPr="0007549E">
        <w:rPr>
          <w:color w:val="000000" w:themeColor="text1"/>
          <w:sz w:val="28"/>
          <w:szCs w:val="28"/>
        </w:rPr>
        <w:t>08</w:t>
      </w:r>
      <w:r w:rsidR="007C66F3" w:rsidRPr="0007549E">
        <w:rPr>
          <w:color w:val="000000" w:themeColor="text1"/>
          <w:sz w:val="28"/>
          <w:szCs w:val="28"/>
        </w:rPr>
        <w:t xml:space="preserve"> </w:t>
      </w:r>
      <w:r w:rsidRPr="0007549E">
        <w:rPr>
          <w:color w:val="000000" w:themeColor="text1"/>
          <w:sz w:val="28"/>
          <w:szCs w:val="28"/>
        </w:rPr>
        <w:t xml:space="preserve">tỷ đồng (tăng </w:t>
      </w:r>
      <w:r w:rsidR="007C66F3" w:rsidRPr="0007549E">
        <w:rPr>
          <w:color w:val="000000" w:themeColor="text1"/>
          <w:sz w:val="28"/>
          <w:szCs w:val="28"/>
        </w:rPr>
        <w:t>702.</w:t>
      </w:r>
      <w:r w:rsidR="00215BA0" w:rsidRPr="0007549E">
        <w:rPr>
          <w:color w:val="000000" w:themeColor="text1"/>
          <w:sz w:val="28"/>
          <w:szCs w:val="28"/>
        </w:rPr>
        <w:t>272</w:t>
      </w:r>
      <w:r w:rsidR="007C66F3" w:rsidRPr="0007549E">
        <w:rPr>
          <w:color w:val="000000" w:themeColor="text1"/>
          <w:sz w:val="28"/>
          <w:szCs w:val="28"/>
        </w:rPr>
        <w:t>,</w:t>
      </w:r>
      <w:r w:rsidR="00215BA0" w:rsidRPr="0007549E">
        <w:rPr>
          <w:color w:val="000000" w:themeColor="text1"/>
          <w:sz w:val="28"/>
          <w:szCs w:val="28"/>
        </w:rPr>
        <w:t>52</w:t>
      </w:r>
      <w:r w:rsidR="00A27693" w:rsidRPr="0007549E">
        <w:rPr>
          <w:color w:val="000000" w:themeColor="text1"/>
          <w:sz w:val="28"/>
          <w:szCs w:val="28"/>
        </w:rPr>
        <w:t>% so với cùng kỳ năm 2021)</w:t>
      </w:r>
      <w:r w:rsidR="007832DD" w:rsidRPr="0007549E">
        <w:rPr>
          <w:color w:val="000000" w:themeColor="text1"/>
          <w:sz w:val="28"/>
          <w:szCs w:val="28"/>
        </w:rPr>
        <w:t>.</w:t>
      </w:r>
    </w:p>
    <w:p w:rsidR="00E50BF0" w:rsidRPr="0007549E" w:rsidRDefault="00A1690F" w:rsidP="00B67E24">
      <w:pPr>
        <w:spacing w:before="120" w:after="120"/>
        <w:ind w:firstLine="720"/>
        <w:jc w:val="both"/>
        <w:rPr>
          <w:color w:val="000000" w:themeColor="text1"/>
          <w:sz w:val="28"/>
          <w:szCs w:val="28"/>
        </w:rPr>
      </w:pPr>
      <w:r w:rsidRPr="0007549E">
        <w:rPr>
          <w:color w:val="000000" w:themeColor="text1"/>
          <w:sz w:val="28"/>
          <w:szCs w:val="28"/>
        </w:rPr>
        <w:t xml:space="preserve">- </w:t>
      </w:r>
      <w:r w:rsidR="00E50BF0" w:rsidRPr="0007549E">
        <w:rPr>
          <w:color w:val="000000" w:themeColor="text1"/>
          <w:sz w:val="28"/>
          <w:szCs w:val="28"/>
        </w:rPr>
        <w:t xml:space="preserve">Trong </w:t>
      </w:r>
      <w:r w:rsidR="009416E6" w:rsidRPr="0007549E">
        <w:rPr>
          <w:color w:val="000000" w:themeColor="text1"/>
          <w:sz w:val="28"/>
          <w:szCs w:val="28"/>
        </w:rPr>
        <w:t xml:space="preserve">tháng </w:t>
      </w:r>
      <w:r w:rsidR="00F67C10" w:rsidRPr="0007549E">
        <w:rPr>
          <w:color w:val="000000" w:themeColor="text1"/>
          <w:sz w:val="28"/>
          <w:szCs w:val="28"/>
        </w:rPr>
        <w:t>10</w:t>
      </w:r>
      <w:r w:rsidR="00D902C0" w:rsidRPr="0007549E">
        <w:rPr>
          <w:color w:val="000000" w:themeColor="text1"/>
          <w:sz w:val="28"/>
          <w:szCs w:val="28"/>
        </w:rPr>
        <w:t xml:space="preserve"> không có doanh nghiệp </w:t>
      </w:r>
      <w:r w:rsidR="00EB10FA" w:rsidRPr="0007549E">
        <w:rPr>
          <w:color w:val="000000" w:themeColor="text1"/>
          <w:sz w:val="28"/>
          <w:szCs w:val="28"/>
        </w:rPr>
        <w:t xml:space="preserve">đề nghị được </w:t>
      </w:r>
      <w:r w:rsidR="00D902C0" w:rsidRPr="0007549E">
        <w:rPr>
          <w:color w:val="000000" w:themeColor="text1"/>
          <w:sz w:val="28"/>
          <w:szCs w:val="28"/>
        </w:rPr>
        <w:t xml:space="preserve">miễn, giảm </w:t>
      </w:r>
      <w:r w:rsidR="00EB10FA" w:rsidRPr="0007549E">
        <w:rPr>
          <w:color w:val="000000" w:themeColor="text1"/>
          <w:sz w:val="28"/>
          <w:szCs w:val="28"/>
        </w:rPr>
        <w:t xml:space="preserve">thuế </w:t>
      </w:r>
      <w:r w:rsidR="00D902C0" w:rsidRPr="0007549E">
        <w:rPr>
          <w:color w:val="000000" w:themeColor="text1"/>
          <w:sz w:val="28"/>
          <w:szCs w:val="28"/>
        </w:rPr>
        <w:t>theo cơ chế hỗ trợ Covid-19, lũy kế</w:t>
      </w:r>
      <w:r w:rsidR="004B4DB0" w:rsidRPr="0007549E">
        <w:rPr>
          <w:color w:val="000000" w:themeColor="text1"/>
          <w:sz w:val="28"/>
          <w:szCs w:val="28"/>
        </w:rPr>
        <w:t xml:space="preserve"> đến tháng</w:t>
      </w:r>
      <w:r w:rsidR="007421C9" w:rsidRPr="0007549E">
        <w:rPr>
          <w:color w:val="000000" w:themeColor="text1"/>
          <w:sz w:val="28"/>
          <w:szCs w:val="28"/>
        </w:rPr>
        <w:t xml:space="preserve"> </w:t>
      </w:r>
      <w:r w:rsidR="00D715FD" w:rsidRPr="0007549E">
        <w:rPr>
          <w:color w:val="000000" w:themeColor="text1"/>
          <w:sz w:val="28"/>
          <w:szCs w:val="28"/>
        </w:rPr>
        <w:t>10</w:t>
      </w:r>
      <w:r w:rsidR="004B4DB0" w:rsidRPr="0007549E">
        <w:rPr>
          <w:color w:val="000000" w:themeColor="text1"/>
          <w:sz w:val="28"/>
          <w:szCs w:val="28"/>
        </w:rPr>
        <w:t>/</w:t>
      </w:r>
      <w:r w:rsidR="00EB10FA" w:rsidRPr="0007549E">
        <w:rPr>
          <w:color w:val="000000" w:themeColor="text1"/>
          <w:sz w:val="28"/>
          <w:szCs w:val="28"/>
        </w:rPr>
        <w:t>2022 có 3.</w:t>
      </w:r>
      <w:r w:rsidR="00D715FD" w:rsidRPr="0007549E">
        <w:rPr>
          <w:color w:val="000000" w:themeColor="text1"/>
          <w:sz w:val="28"/>
          <w:szCs w:val="28"/>
        </w:rPr>
        <w:t>801</w:t>
      </w:r>
      <w:r w:rsidR="007421C9" w:rsidRPr="0007549E">
        <w:rPr>
          <w:color w:val="000000" w:themeColor="text1"/>
          <w:sz w:val="28"/>
          <w:szCs w:val="28"/>
        </w:rPr>
        <w:t xml:space="preserve"> </w:t>
      </w:r>
      <w:r w:rsidR="00E50BF0" w:rsidRPr="0007549E">
        <w:rPr>
          <w:color w:val="000000" w:themeColor="text1"/>
          <w:sz w:val="28"/>
          <w:szCs w:val="28"/>
        </w:rPr>
        <w:t xml:space="preserve">doanh nghiệp </w:t>
      </w:r>
      <w:r w:rsidR="00EB10FA" w:rsidRPr="0007549E">
        <w:rPr>
          <w:color w:val="000000" w:themeColor="text1"/>
          <w:sz w:val="28"/>
          <w:szCs w:val="28"/>
        </w:rPr>
        <w:t xml:space="preserve">đề nghị </w:t>
      </w:r>
      <w:r w:rsidR="00E50BF0" w:rsidRPr="0007549E">
        <w:rPr>
          <w:color w:val="000000" w:themeColor="text1"/>
          <w:sz w:val="28"/>
          <w:szCs w:val="28"/>
        </w:rPr>
        <w:t xml:space="preserve">được miễn, giảm theo cơ chế hỗ trợ Covid-19 </w:t>
      </w:r>
      <w:r w:rsidR="00EB10FA" w:rsidRPr="0007549E">
        <w:rPr>
          <w:color w:val="000000" w:themeColor="text1"/>
          <w:sz w:val="28"/>
          <w:szCs w:val="28"/>
        </w:rPr>
        <w:t xml:space="preserve">với số thuế </w:t>
      </w:r>
      <w:r w:rsidR="00E50BF0" w:rsidRPr="0007549E">
        <w:rPr>
          <w:color w:val="000000" w:themeColor="text1"/>
          <w:sz w:val="28"/>
          <w:szCs w:val="28"/>
        </w:rPr>
        <w:t xml:space="preserve">là </w:t>
      </w:r>
      <w:r w:rsidR="007C66F3" w:rsidRPr="0007549E">
        <w:rPr>
          <w:color w:val="000000" w:themeColor="text1"/>
          <w:sz w:val="28"/>
          <w:szCs w:val="28"/>
        </w:rPr>
        <w:t>1.</w:t>
      </w:r>
      <w:r w:rsidR="00D715FD" w:rsidRPr="0007549E">
        <w:rPr>
          <w:color w:val="000000" w:themeColor="text1"/>
          <w:sz w:val="28"/>
          <w:szCs w:val="28"/>
        </w:rPr>
        <w:t>080</w:t>
      </w:r>
      <w:r w:rsidR="007C66F3" w:rsidRPr="0007549E">
        <w:rPr>
          <w:color w:val="000000" w:themeColor="text1"/>
          <w:sz w:val="28"/>
          <w:szCs w:val="28"/>
        </w:rPr>
        <w:t>,1</w:t>
      </w:r>
      <w:r w:rsidR="00D715FD" w:rsidRPr="0007549E">
        <w:rPr>
          <w:color w:val="000000" w:themeColor="text1"/>
          <w:sz w:val="28"/>
          <w:szCs w:val="28"/>
        </w:rPr>
        <w:t>1</w:t>
      </w:r>
      <w:r w:rsidR="007421C9" w:rsidRPr="0007549E">
        <w:rPr>
          <w:color w:val="000000" w:themeColor="text1"/>
          <w:sz w:val="28"/>
          <w:szCs w:val="28"/>
        </w:rPr>
        <w:t xml:space="preserve"> </w:t>
      </w:r>
      <w:r w:rsidR="00E50BF0" w:rsidRPr="0007549E">
        <w:rPr>
          <w:color w:val="000000" w:themeColor="text1"/>
          <w:sz w:val="28"/>
          <w:szCs w:val="28"/>
        </w:rPr>
        <w:t xml:space="preserve">tỷ đồng (tăng </w:t>
      </w:r>
      <w:r w:rsidR="00D715FD" w:rsidRPr="0007549E">
        <w:rPr>
          <w:color w:val="000000" w:themeColor="text1"/>
          <w:sz w:val="28"/>
          <w:szCs w:val="28"/>
        </w:rPr>
        <w:t>727,4</w:t>
      </w:r>
      <w:r w:rsidR="00E50BF0" w:rsidRPr="0007549E">
        <w:rPr>
          <w:color w:val="000000" w:themeColor="text1"/>
          <w:sz w:val="28"/>
          <w:szCs w:val="28"/>
        </w:rPr>
        <w:t xml:space="preserve">% so với cùng kỳ năm 2021), trong đó: </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xml:space="preserve">+ Số thuế được miễn là </w:t>
      </w:r>
      <w:r w:rsidR="009416E6" w:rsidRPr="0007549E">
        <w:rPr>
          <w:color w:val="000000" w:themeColor="text1"/>
          <w:sz w:val="28"/>
          <w:szCs w:val="28"/>
        </w:rPr>
        <w:t>20,</w:t>
      </w:r>
      <w:r w:rsidR="00D715FD" w:rsidRPr="0007549E">
        <w:rPr>
          <w:color w:val="000000" w:themeColor="text1"/>
          <w:sz w:val="28"/>
          <w:szCs w:val="28"/>
        </w:rPr>
        <w:t>63</w:t>
      </w:r>
      <w:r w:rsidR="007421C9" w:rsidRPr="0007549E">
        <w:rPr>
          <w:color w:val="000000" w:themeColor="text1"/>
          <w:sz w:val="28"/>
          <w:szCs w:val="28"/>
        </w:rPr>
        <w:t xml:space="preserve"> </w:t>
      </w:r>
      <w:r w:rsidRPr="0007549E">
        <w:rPr>
          <w:color w:val="000000" w:themeColor="text1"/>
          <w:sz w:val="28"/>
          <w:szCs w:val="28"/>
        </w:rPr>
        <w:t xml:space="preserve">tỷ đồng (giảm </w:t>
      </w:r>
      <w:r w:rsidR="00D715FD" w:rsidRPr="0007549E">
        <w:rPr>
          <w:color w:val="000000" w:themeColor="text1"/>
          <w:sz w:val="28"/>
          <w:szCs w:val="28"/>
        </w:rPr>
        <w:t>78,32</w:t>
      </w:r>
      <w:r w:rsidRPr="0007549E">
        <w:rPr>
          <w:color w:val="000000" w:themeColor="text1"/>
          <w:sz w:val="28"/>
          <w:szCs w:val="28"/>
        </w:rPr>
        <w:t>% so với cùng kỳ năm 2021).</w:t>
      </w:r>
    </w:p>
    <w:p w:rsidR="00EB4388" w:rsidRPr="00B67E24" w:rsidRDefault="00E50BF0" w:rsidP="00B67E24">
      <w:pPr>
        <w:spacing w:before="120" w:after="120"/>
        <w:ind w:firstLine="720"/>
        <w:jc w:val="both"/>
        <w:rPr>
          <w:color w:val="000000" w:themeColor="text1"/>
          <w:sz w:val="28"/>
          <w:szCs w:val="28"/>
        </w:rPr>
      </w:pPr>
      <w:r w:rsidRPr="0007549E">
        <w:rPr>
          <w:color w:val="000000" w:themeColor="text1"/>
          <w:sz w:val="28"/>
          <w:szCs w:val="28"/>
        </w:rPr>
        <w:t xml:space="preserve">+ Số thuế được giảm là </w:t>
      </w:r>
      <w:r w:rsidR="007C66F3" w:rsidRPr="0007549E">
        <w:rPr>
          <w:color w:val="000000" w:themeColor="text1"/>
          <w:sz w:val="28"/>
          <w:szCs w:val="28"/>
        </w:rPr>
        <w:t>1</w:t>
      </w:r>
      <w:r w:rsidR="006E08B2" w:rsidRPr="0007549E">
        <w:rPr>
          <w:color w:val="000000" w:themeColor="text1"/>
          <w:sz w:val="28"/>
          <w:szCs w:val="28"/>
        </w:rPr>
        <w:t>.</w:t>
      </w:r>
      <w:r w:rsidR="00D715FD" w:rsidRPr="0007549E">
        <w:rPr>
          <w:color w:val="000000" w:themeColor="text1"/>
          <w:sz w:val="28"/>
          <w:szCs w:val="28"/>
        </w:rPr>
        <w:t>059,48</w:t>
      </w:r>
      <w:r w:rsidR="007421C9" w:rsidRPr="0007549E">
        <w:rPr>
          <w:color w:val="000000" w:themeColor="text1"/>
          <w:sz w:val="28"/>
          <w:szCs w:val="28"/>
        </w:rPr>
        <w:t xml:space="preserve"> </w:t>
      </w:r>
      <w:r w:rsidR="00A1690F" w:rsidRPr="0007549E">
        <w:rPr>
          <w:color w:val="000000" w:themeColor="text1"/>
          <w:sz w:val="28"/>
          <w:szCs w:val="28"/>
        </w:rPr>
        <w:t xml:space="preserve">tỷ đồng (tăng </w:t>
      </w:r>
      <w:r w:rsidR="007C66F3" w:rsidRPr="0007549E">
        <w:rPr>
          <w:color w:val="000000" w:themeColor="text1"/>
          <w:sz w:val="28"/>
          <w:szCs w:val="28"/>
        </w:rPr>
        <w:t>2.</w:t>
      </w:r>
      <w:r w:rsidR="00D715FD" w:rsidRPr="0007549E">
        <w:rPr>
          <w:color w:val="000000" w:themeColor="text1"/>
          <w:sz w:val="28"/>
          <w:szCs w:val="28"/>
        </w:rPr>
        <w:t>897,07</w:t>
      </w:r>
      <w:r w:rsidRPr="0007549E">
        <w:rPr>
          <w:color w:val="000000" w:themeColor="text1"/>
          <w:sz w:val="28"/>
          <w:szCs w:val="28"/>
        </w:rPr>
        <w:t>% so với cùng kỳ năm 2021).</w:t>
      </w:r>
    </w:p>
    <w:p w:rsidR="007E2D62" w:rsidRDefault="007E2D62" w:rsidP="00B67E24">
      <w:pPr>
        <w:spacing w:before="120" w:after="120"/>
        <w:ind w:firstLine="720"/>
        <w:jc w:val="both"/>
        <w:rPr>
          <w:b/>
          <w:color w:val="000000" w:themeColor="text1"/>
          <w:sz w:val="28"/>
          <w:szCs w:val="28"/>
        </w:rPr>
      </w:pPr>
    </w:p>
    <w:p w:rsidR="00E50BF0" w:rsidRPr="0007549E" w:rsidRDefault="00110790" w:rsidP="00B67E24">
      <w:pPr>
        <w:spacing w:before="120" w:after="120"/>
        <w:ind w:firstLine="720"/>
        <w:jc w:val="both"/>
        <w:rPr>
          <w:b/>
          <w:color w:val="000000" w:themeColor="text1"/>
          <w:sz w:val="28"/>
          <w:szCs w:val="28"/>
          <w:highlight w:val="yellow"/>
        </w:rPr>
      </w:pPr>
      <w:bookmarkStart w:id="0" w:name="_GoBack"/>
      <w:bookmarkEnd w:id="0"/>
      <w:r w:rsidRPr="0007549E">
        <w:rPr>
          <w:b/>
          <w:color w:val="000000" w:themeColor="text1"/>
          <w:sz w:val="28"/>
          <w:szCs w:val="28"/>
        </w:rPr>
        <w:lastRenderedPageBreak/>
        <w:t>2</w:t>
      </w:r>
      <w:r w:rsidR="00E50BF0" w:rsidRPr="0007549E">
        <w:rPr>
          <w:b/>
          <w:color w:val="000000" w:themeColor="text1"/>
          <w:sz w:val="28"/>
          <w:szCs w:val="28"/>
        </w:rPr>
        <w:t>. Về hỗ trợ tín dụng</w:t>
      </w:r>
    </w:p>
    <w:p w:rsidR="00913351" w:rsidRPr="00A9574E" w:rsidRDefault="00913351" w:rsidP="00B67E24">
      <w:pPr>
        <w:spacing w:before="120" w:after="120"/>
        <w:ind w:firstLine="720"/>
        <w:jc w:val="both"/>
        <w:rPr>
          <w:color w:val="000000" w:themeColor="text1"/>
          <w:sz w:val="28"/>
          <w:szCs w:val="28"/>
        </w:rPr>
      </w:pPr>
      <w:r w:rsidRPr="00A9574E">
        <w:rPr>
          <w:color w:val="000000" w:themeColor="text1"/>
          <w:sz w:val="28"/>
          <w:szCs w:val="28"/>
        </w:rPr>
        <w:t xml:space="preserve">Số lượng doanh nghiệp được cơ cấu lại thời hạn trả nợ, miễn giảm lãi vay và </w:t>
      </w:r>
      <w:r w:rsidR="00B97EB3" w:rsidRPr="00A9574E">
        <w:rPr>
          <w:color w:val="000000" w:themeColor="text1"/>
          <w:sz w:val="28"/>
          <w:szCs w:val="28"/>
        </w:rPr>
        <w:t xml:space="preserve">giữ nguyên nhóm nợ trong tháng </w:t>
      </w:r>
      <w:r w:rsidR="00A32BCA" w:rsidRPr="00A9574E">
        <w:rPr>
          <w:color w:val="000000" w:themeColor="text1"/>
          <w:sz w:val="28"/>
          <w:szCs w:val="28"/>
        </w:rPr>
        <w:t>10</w:t>
      </w:r>
      <w:r w:rsidR="00B97EB3" w:rsidRPr="00A9574E">
        <w:rPr>
          <w:color w:val="000000" w:themeColor="text1"/>
          <w:sz w:val="28"/>
          <w:szCs w:val="28"/>
        </w:rPr>
        <w:t>/20</w:t>
      </w:r>
      <w:r w:rsidRPr="00A9574E">
        <w:rPr>
          <w:color w:val="000000" w:themeColor="text1"/>
          <w:sz w:val="28"/>
          <w:szCs w:val="28"/>
        </w:rPr>
        <w:t xml:space="preserve">22 là </w:t>
      </w:r>
      <w:r w:rsidR="00142DFB" w:rsidRPr="00A9574E">
        <w:rPr>
          <w:color w:val="000000" w:themeColor="text1"/>
          <w:sz w:val="28"/>
          <w:szCs w:val="28"/>
        </w:rPr>
        <w:t>4</w:t>
      </w:r>
      <w:r w:rsidR="005B4E4B" w:rsidRPr="00A9574E">
        <w:rPr>
          <w:color w:val="000000" w:themeColor="text1"/>
          <w:sz w:val="28"/>
          <w:szCs w:val="28"/>
        </w:rPr>
        <w:t>6</w:t>
      </w:r>
      <w:r w:rsidRPr="00A9574E">
        <w:rPr>
          <w:color w:val="000000" w:themeColor="text1"/>
          <w:sz w:val="28"/>
          <w:szCs w:val="28"/>
        </w:rPr>
        <w:t xml:space="preserve"> doanh nghiệp, số tiền nợ được cơ cấu là </w:t>
      </w:r>
      <w:r w:rsidR="005B4E4B" w:rsidRPr="00A9574E">
        <w:rPr>
          <w:color w:val="000000" w:themeColor="text1"/>
          <w:sz w:val="28"/>
          <w:szCs w:val="28"/>
        </w:rPr>
        <w:t>614,17</w:t>
      </w:r>
      <w:r w:rsidRPr="00A9574E">
        <w:rPr>
          <w:color w:val="000000" w:themeColor="text1"/>
          <w:sz w:val="28"/>
          <w:szCs w:val="28"/>
        </w:rPr>
        <w:t xml:space="preserve"> tỷ đồng.</w:t>
      </w:r>
    </w:p>
    <w:p w:rsidR="00E50BF0" w:rsidRPr="0007549E" w:rsidRDefault="00110790" w:rsidP="00B67E24">
      <w:pPr>
        <w:spacing w:before="120" w:after="120"/>
        <w:ind w:firstLine="720"/>
        <w:jc w:val="both"/>
        <w:rPr>
          <w:b/>
          <w:color w:val="000000" w:themeColor="text1"/>
          <w:sz w:val="28"/>
          <w:szCs w:val="28"/>
        </w:rPr>
      </w:pPr>
      <w:r w:rsidRPr="0007549E">
        <w:rPr>
          <w:b/>
          <w:color w:val="000000" w:themeColor="text1"/>
          <w:sz w:val="28"/>
          <w:szCs w:val="28"/>
        </w:rPr>
        <w:t>3</w:t>
      </w:r>
      <w:r w:rsidR="00E50BF0" w:rsidRPr="0007549E">
        <w:rPr>
          <w:b/>
          <w:color w:val="000000" w:themeColor="text1"/>
          <w:sz w:val="28"/>
          <w:szCs w:val="28"/>
        </w:rPr>
        <w:t>. Về hỗ trợ cho người lao động</w:t>
      </w:r>
    </w:p>
    <w:p w:rsidR="00E50BF0" w:rsidRPr="0007549E" w:rsidRDefault="00485D08" w:rsidP="00B67E24">
      <w:pPr>
        <w:spacing w:before="120" w:after="120"/>
        <w:ind w:firstLine="720"/>
        <w:jc w:val="both"/>
        <w:rPr>
          <w:color w:val="000000" w:themeColor="text1"/>
          <w:sz w:val="28"/>
          <w:szCs w:val="28"/>
        </w:rPr>
      </w:pPr>
      <w:r w:rsidRPr="0007549E">
        <w:rPr>
          <w:color w:val="000000" w:themeColor="text1"/>
          <w:sz w:val="28"/>
          <w:szCs w:val="28"/>
        </w:rPr>
        <w:t xml:space="preserve">Tháng </w:t>
      </w:r>
      <w:r w:rsidR="00F67C10" w:rsidRPr="0007549E">
        <w:rPr>
          <w:color w:val="000000" w:themeColor="text1"/>
          <w:sz w:val="28"/>
          <w:szCs w:val="28"/>
        </w:rPr>
        <w:t>10</w:t>
      </w:r>
      <w:r w:rsidRPr="0007549E">
        <w:rPr>
          <w:color w:val="000000" w:themeColor="text1"/>
          <w:sz w:val="28"/>
          <w:szCs w:val="28"/>
        </w:rPr>
        <w:t>/2022 s</w:t>
      </w:r>
      <w:r w:rsidR="00E50BF0" w:rsidRPr="0007549E">
        <w:rPr>
          <w:color w:val="000000" w:themeColor="text1"/>
          <w:sz w:val="28"/>
          <w:szCs w:val="28"/>
        </w:rPr>
        <w:t xml:space="preserve">ố lao động được hưởng bảo hiểm thất nghiệp </w:t>
      </w:r>
      <w:r w:rsidR="00ED21CB" w:rsidRPr="0007549E">
        <w:rPr>
          <w:color w:val="000000" w:themeColor="text1"/>
          <w:sz w:val="28"/>
          <w:szCs w:val="28"/>
        </w:rPr>
        <w:t>là 1.</w:t>
      </w:r>
      <w:r w:rsidR="00E37046" w:rsidRPr="0007549E">
        <w:rPr>
          <w:color w:val="000000" w:themeColor="text1"/>
          <w:sz w:val="28"/>
          <w:szCs w:val="28"/>
        </w:rPr>
        <w:t>371</w:t>
      </w:r>
      <w:r w:rsidRPr="0007549E">
        <w:rPr>
          <w:color w:val="000000" w:themeColor="text1"/>
          <w:sz w:val="28"/>
          <w:szCs w:val="28"/>
        </w:rPr>
        <w:t xml:space="preserve"> người, lũy kế đến</w:t>
      </w:r>
      <w:r w:rsidR="00110790" w:rsidRPr="0007549E">
        <w:rPr>
          <w:color w:val="000000" w:themeColor="text1"/>
          <w:sz w:val="28"/>
          <w:szCs w:val="28"/>
        </w:rPr>
        <w:t xml:space="preserve"> </w:t>
      </w:r>
      <w:r w:rsidR="000870B2" w:rsidRPr="0007549E">
        <w:rPr>
          <w:color w:val="000000" w:themeColor="text1"/>
          <w:sz w:val="28"/>
          <w:szCs w:val="28"/>
        </w:rPr>
        <w:t>tháng</w:t>
      </w:r>
      <w:r w:rsidR="00110790" w:rsidRPr="0007549E">
        <w:rPr>
          <w:color w:val="000000" w:themeColor="text1"/>
          <w:sz w:val="28"/>
          <w:szCs w:val="28"/>
        </w:rPr>
        <w:t xml:space="preserve"> </w:t>
      </w:r>
      <w:r w:rsidR="00F67C10" w:rsidRPr="0007549E">
        <w:rPr>
          <w:color w:val="000000" w:themeColor="text1"/>
          <w:sz w:val="28"/>
          <w:szCs w:val="28"/>
        </w:rPr>
        <w:t>10</w:t>
      </w:r>
      <w:r w:rsidRPr="0007549E">
        <w:rPr>
          <w:color w:val="000000" w:themeColor="text1"/>
          <w:sz w:val="28"/>
          <w:szCs w:val="28"/>
        </w:rPr>
        <w:t>/2022</w:t>
      </w:r>
      <w:r w:rsidR="000870B2" w:rsidRPr="0007549E">
        <w:rPr>
          <w:color w:val="000000" w:themeColor="text1"/>
          <w:sz w:val="28"/>
          <w:szCs w:val="28"/>
        </w:rPr>
        <w:t xml:space="preserve"> là</w:t>
      </w:r>
      <w:r w:rsidR="00110790" w:rsidRPr="0007549E">
        <w:rPr>
          <w:color w:val="000000" w:themeColor="text1"/>
          <w:sz w:val="28"/>
          <w:szCs w:val="28"/>
        </w:rPr>
        <w:t xml:space="preserve"> </w:t>
      </w:r>
      <w:r w:rsidR="00E37046" w:rsidRPr="0007549E">
        <w:rPr>
          <w:color w:val="000000" w:themeColor="text1"/>
          <w:sz w:val="28"/>
          <w:szCs w:val="28"/>
        </w:rPr>
        <w:t>9.596</w:t>
      </w:r>
      <w:r w:rsidR="00E50BF0" w:rsidRPr="0007549E">
        <w:rPr>
          <w:color w:val="000000" w:themeColor="text1"/>
          <w:sz w:val="28"/>
          <w:szCs w:val="28"/>
        </w:rPr>
        <w:t xml:space="preserve"> người.</w:t>
      </w:r>
    </w:p>
    <w:p w:rsidR="00E50BF0" w:rsidRPr="0007549E" w:rsidRDefault="00E50BF0" w:rsidP="00B67E24">
      <w:pPr>
        <w:spacing w:before="120" w:after="120"/>
        <w:ind w:firstLine="720"/>
        <w:jc w:val="both"/>
        <w:rPr>
          <w:color w:val="000000" w:themeColor="text1"/>
          <w:sz w:val="28"/>
          <w:szCs w:val="28"/>
        </w:rPr>
      </w:pPr>
      <w:r w:rsidRPr="0007549E">
        <w:rPr>
          <w:color w:val="000000" w:themeColor="text1"/>
          <w:sz w:val="28"/>
          <w:szCs w:val="28"/>
        </w:rPr>
        <w:t xml:space="preserve">Trên đây là báo cáo </w:t>
      </w:r>
      <w:r w:rsidR="008C670E" w:rsidRPr="0007549E">
        <w:rPr>
          <w:color w:val="000000" w:themeColor="text1"/>
          <w:sz w:val="28"/>
          <w:szCs w:val="28"/>
        </w:rPr>
        <w:t>t</w:t>
      </w:r>
      <w:r w:rsidRPr="0007549E">
        <w:rPr>
          <w:color w:val="000000" w:themeColor="text1"/>
          <w:sz w:val="28"/>
          <w:szCs w:val="28"/>
        </w:rPr>
        <w:t xml:space="preserve">ình hình “sức khỏe của doanh nghiệp” trên địa bàn tỉnh Quảng Nam </w:t>
      </w:r>
      <w:r w:rsidR="003B05E5" w:rsidRPr="0007549E">
        <w:rPr>
          <w:color w:val="000000" w:themeColor="text1"/>
          <w:sz w:val="28"/>
          <w:szCs w:val="28"/>
        </w:rPr>
        <w:t xml:space="preserve">trong tháng </w:t>
      </w:r>
      <w:r w:rsidR="00F67C10" w:rsidRPr="0007549E">
        <w:rPr>
          <w:color w:val="000000" w:themeColor="text1"/>
          <w:sz w:val="28"/>
          <w:szCs w:val="28"/>
        </w:rPr>
        <w:t>10</w:t>
      </w:r>
      <w:r w:rsidR="003B05E5" w:rsidRPr="0007549E">
        <w:rPr>
          <w:color w:val="000000" w:themeColor="text1"/>
          <w:sz w:val="28"/>
          <w:szCs w:val="28"/>
        </w:rPr>
        <w:t xml:space="preserve"> và </w:t>
      </w:r>
      <w:r w:rsidR="00F67C10" w:rsidRPr="0007549E">
        <w:rPr>
          <w:color w:val="000000" w:themeColor="text1"/>
          <w:sz w:val="28"/>
          <w:szCs w:val="28"/>
        </w:rPr>
        <w:t>10</w:t>
      </w:r>
      <w:r w:rsidR="003B05E5" w:rsidRPr="0007549E">
        <w:rPr>
          <w:color w:val="000000" w:themeColor="text1"/>
          <w:sz w:val="28"/>
          <w:szCs w:val="28"/>
        </w:rPr>
        <w:t xml:space="preserve"> tháng đầu năm 2022</w:t>
      </w:r>
      <w:r w:rsidRPr="0007549E">
        <w:rPr>
          <w:color w:val="000000" w:themeColor="text1"/>
          <w:sz w:val="28"/>
          <w:szCs w:val="28"/>
        </w:rPr>
        <w:t>, 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E50BF0" w:rsidRPr="0007549E" w:rsidTr="005E39B9">
        <w:trPr>
          <w:trHeight w:val="1561"/>
          <w:jc w:val="center"/>
        </w:trPr>
        <w:tc>
          <w:tcPr>
            <w:tcW w:w="4395" w:type="dxa"/>
          </w:tcPr>
          <w:p w:rsidR="00E50BF0" w:rsidRPr="0007549E" w:rsidRDefault="00E50BF0" w:rsidP="005E39B9">
            <w:pPr>
              <w:pStyle w:val="Heading3"/>
              <w:spacing w:before="0" w:after="0"/>
              <w:jc w:val="both"/>
              <w:rPr>
                <w:rFonts w:ascii="Times New Roman" w:hAnsi="Times New Roman"/>
                <w:i/>
                <w:color w:val="000000" w:themeColor="text1"/>
                <w:sz w:val="24"/>
                <w:szCs w:val="24"/>
                <w:lang w:val="vi-VN"/>
              </w:rPr>
            </w:pPr>
            <w:r w:rsidRPr="0007549E">
              <w:rPr>
                <w:rFonts w:ascii="Times New Roman" w:hAnsi="Times New Roman"/>
                <w:i/>
                <w:color w:val="000000" w:themeColor="text1"/>
                <w:sz w:val="24"/>
                <w:szCs w:val="24"/>
                <w:lang w:val="vi-VN"/>
              </w:rPr>
              <w:t>Nơi nhận:</w:t>
            </w:r>
          </w:p>
          <w:p w:rsidR="00E50BF0" w:rsidRPr="0007549E" w:rsidRDefault="00E50BF0" w:rsidP="005E39B9">
            <w:pPr>
              <w:rPr>
                <w:color w:val="000000" w:themeColor="text1"/>
              </w:rPr>
            </w:pPr>
            <w:r w:rsidRPr="0007549E">
              <w:rPr>
                <w:color w:val="000000" w:themeColor="text1"/>
                <w:lang w:val="vi-VN"/>
              </w:rPr>
              <w:t xml:space="preserve">- UBND tỉnh (b/c); </w:t>
            </w:r>
          </w:p>
          <w:p w:rsidR="00E50BF0" w:rsidRPr="0007549E" w:rsidRDefault="00E50BF0" w:rsidP="005E39B9">
            <w:pPr>
              <w:jc w:val="both"/>
              <w:rPr>
                <w:color w:val="000000" w:themeColor="text1"/>
                <w:szCs w:val="28"/>
              </w:rPr>
            </w:pPr>
            <w:r w:rsidRPr="0007549E">
              <w:rPr>
                <w:color w:val="000000" w:themeColor="text1"/>
              </w:rPr>
              <w:t>- Lưu: VT, TT.</w:t>
            </w:r>
          </w:p>
        </w:tc>
        <w:tc>
          <w:tcPr>
            <w:tcW w:w="4642" w:type="dxa"/>
          </w:tcPr>
          <w:p w:rsidR="00E50BF0" w:rsidRPr="0007549E" w:rsidRDefault="00E50BF0" w:rsidP="005E39B9">
            <w:pPr>
              <w:tabs>
                <w:tab w:val="right" w:pos="5171"/>
              </w:tabs>
              <w:jc w:val="center"/>
              <w:rPr>
                <w:b/>
                <w:color w:val="000000" w:themeColor="text1"/>
                <w:szCs w:val="28"/>
              </w:rPr>
            </w:pPr>
            <w:r w:rsidRPr="0007549E">
              <w:rPr>
                <w:b/>
                <w:color w:val="000000" w:themeColor="text1"/>
                <w:sz w:val="28"/>
                <w:szCs w:val="28"/>
              </w:rPr>
              <w:t>GIÁM ĐỐC</w:t>
            </w:r>
          </w:p>
          <w:p w:rsidR="00E50BF0" w:rsidRPr="0007549E" w:rsidRDefault="00E50BF0" w:rsidP="005E39B9">
            <w:pPr>
              <w:tabs>
                <w:tab w:val="right" w:pos="5171"/>
              </w:tabs>
              <w:jc w:val="center"/>
              <w:rPr>
                <w:b/>
                <w:color w:val="000000" w:themeColor="text1"/>
                <w:szCs w:val="28"/>
              </w:rPr>
            </w:pPr>
          </w:p>
          <w:p w:rsidR="00E50BF0" w:rsidRPr="0007549E" w:rsidRDefault="00E50BF0" w:rsidP="005E39B9">
            <w:pPr>
              <w:tabs>
                <w:tab w:val="right" w:pos="5171"/>
              </w:tabs>
              <w:jc w:val="center"/>
              <w:rPr>
                <w:b/>
                <w:color w:val="000000" w:themeColor="text1"/>
                <w:szCs w:val="28"/>
              </w:rPr>
            </w:pPr>
          </w:p>
          <w:p w:rsidR="00E50BF0" w:rsidRPr="0007549E" w:rsidRDefault="00E50BF0" w:rsidP="005E39B9">
            <w:pPr>
              <w:tabs>
                <w:tab w:val="right" w:pos="5171"/>
              </w:tabs>
              <w:jc w:val="center"/>
              <w:rPr>
                <w:b/>
                <w:color w:val="000000" w:themeColor="text1"/>
                <w:szCs w:val="28"/>
              </w:rPr>
            </w:pPr>
          </w:p>
          <w:p w:rsidR="00E50BF0" w:rsidRPr="0007549E" w:rsidRDefault="00E50BF0" w:rsidP="005E39B9">
            <w:pPr>
              <w:tabs>
                <w:tab w:val="right" w:pos="5171"/>
              </w:tabs>
              <w:jc w:val="center"/>
              <w:rPr>
                <w:b/>
                <w:color w:val="000000" w:themeColor="text1"/>
                <w:szCs w:val="28"/>
              </w:rPr>
            </w:pPr>
          </w:p>
          <w:p w:rsidR="00E50BF0" w:rsidRPr="0007549E" w:rsidRDefault="001044B2" w:rsidP="005E39B9">
            <w:pPr>
              <w:tabs>
                <w:tab w:val="right" w:pos="5171"/>
              </w:tabs>
              <w:jc w:val="center"/>
              <w:rPr>
                <w:b/>
                <w:color w:val="000000" w:themeColor="text1"/>
                <w:szCs w:val="28"/>
              </w:rPr>
            </w:pPr>
            <w:r w:rsidRPr="0007549E">
              <w:rPr>
                <w:b/>
                <w:color w:val="000000" w:themeColor="text1"/>
                <w:sz w:val="28"/>
                <w:szCs w:val="28"/>
              </w:rPr>
              <w:t>Nguyễn Quang Thử</w:t>
            </w:r>
          </w:p>
        </w:tc>
      </w:tr>
    </w:tbl>
    <w:p w:rsidR="00E50BF0" w:rsidRPr="0007549E" w:rsidRDefault="00E50BF0" w:rsidP="00E50BF0">
      <w:pPr>
        <w:tabs>
          <w:tab w:val="center" w:pos="600"/>
          <w:tab w:val="center" w:pos="6240"/>
        </w:tabs>
        <w:spacing w:before="120" w:after="120"/>
        <w:rPr>
          <w:b/>
          <w:color w:val="000000" w:themeColor="text1"/>
          <w:sz w:val="28"/>
          <w:szCs w:val="28"/>
        </w:rPr>
      </w:pPr>
    </w:p>
    <w:p w:rsidR="004B0F39" w:rsidRPr="0007549E" w:rsidRDefault="004B0F39">
      <w:pPr>
        <w:rPr>
          <w:color w:val="000000" w:themeColor="text1"/>
          <w:sz w:val="28"/>
          <w:szCs w:val="28"/>
        </w:rPr>
      </w:pPr>
    </w:p>
    <w:sectPr w:rsidR="004B0F39" w:rsidRPr="0007549E" w:rsidSect="007E2D62">
      <w:headerReference w:type="default" r:id="rId8"/>
      <w:footerReference w:type="even" r:id="rId9"/>
      <w:footerReference w:type="default" r:id="rId10"/>
      <w:pgSz w:w="11907" w:h="16840" w:code="9"/>
      <w:pgMar w:top="1134" w:right="1134" w:bottom="680" w:left="1418"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86" w:rsidRDefault="00B03086">
      <w:r>
        <w:separator/>
      </w:r>
    </w:p>
  </w:endnote>
  <w:endnote w:type="continuationSeparator" w:id="0">
    <w:p w:rsidR="00B03086" w:rsidRDefault="00B0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5A0FF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rsidR="003A3115" w:rsidRDefault="00B0308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B03086">
    <w:pPr>
      <w:pBdr>
        <w:top w:val="nil"/>
        <w:left w:val="nil"/>
        <w:bottom w:val="nil"/>
        <w:right w:val="nil"/>
        <w:between w:val="nil"/>
      </w:pBdr>
      <w:tabs>
        <w:tab w:val="center" w:pos="4320"/>
        <w:tab w:val="right" w:pos="8640"/>
      </w:tabs>
      <w:jc w:val="center"/>
      <w:rPr>
        <w:color w:val="000000"/>
      </w:rPr>
    </w:pPr>
  </w:p>
  <w:p w:rsidR="003A3115" w:rsidRDefault="00B03086">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86" w:rsidRDefault="00B03086">
      <w:r>
        <w:separator/>
      </w:r>
    </w:p>
  </w:footnote>
  <w:footnote w:type="continuationSeparator" w:id="0">
    <w:p w:rsidR="00B03086" w:rsidRDefault="00B0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5A0FF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7E2D62">
      <w:rPr>
        <w:noProof/>
        <w:color w:val="000000"/>
      </w:rPr>
      <w:t>6</w:t>
    </w:r>
    <w:r>
      <w:rPr>
        <w:color w:val="000000"/>
      </w:rPr>
      <w:fldChar w:fldCharType="end"/>
    </w:r>
  </w:p>
  <w:p w:rsidR="003A3115" w:rsidRDefault="00B0308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BF0"/>
    <w:rsid w:val="000001F3"/>
    <w:rsid w:val="00002364"/>
    <w:rsid w:val="00006CA1"/>
    <w:rsid w:val="000114B2"/>
    <w:rsid w:val="00011DBB"/>
    <w:rsid w:val="00015076"/>
    <w:rsid w:val="000237F8"/>
    <w:rsid w:val="00031A1B"/>
    <w:rsid w:val="00034488"/>
    <w:rsid w:val="000349B1"/>
    <w:rsid w:val="000362F9"/>
    <w:rsid w:val="00044B56"/>
    <w:rsid w:val="00051301"/>
    <w:rsid w:val="000516BF"/>
    <w:rsid w:val="00061A81"/>
    <w:rsid w:val="000728BB"/>
    <w:rsid w:val="0007549E"/>
    <w:rsid w:val="00086D59"/>
    <w:rsid w:val="000870B2"/>
    <w:rsid w:val="00094C00"/>
    <w:rsid w:val="000B0C98"/>
    <w:rsid w:val="000B170F"/>
    <w:rsid w:val="000B286A"/>
    <w:rsid w:val="000D6F66"/>
    <w:rsid w:val="000E119B"/>
    <w:rsid w:val="000E5EE6"/>
    <w:rsid w:val="000E6B71"/>
    <w:rsid w:val="00101C3E"/>
    <w:rsid w:val="001044B2"/>
    <w:rsid w:val="00105089"/>
    <w:rsid w:val="00110790"/>
    <w:rsid w:val="001110C2"/>
    <w:rsid w:val="0011465E"/>
    <w:rsid w:val="00114A06"/>
    <w:rsid w:val="001229C4"/>
    <w:rsid w:val="00123B33"/>
    <w:rsid w:val="001311A3"/>
    <w:rsid w:val="00132A8A"/>
    <w:rsid w:val="001347F4"/>
    <w:rsid w:val="00136E40"/>
    <w:rsid w:val="00142DFB"/>
    <w:rsid w:val="001432E5"/>
    <w:rsid w:val="00143F37"/>
    <w:rsid w:val="00150062"/>
    <w:rsid w:val="00154595"/>
    <w:rsid w:val="00166DA5"/>
    <w:rsid w:val="001731F0"/>
    <w:rsid w:val="001751A3"/>
    <w:rsid w:val="001769C2"/>
    <w:rsid w:val="0018114F"/>
    <w:rsid w:val="001818C5"/>
    <w:rsid w:val="00184A55"/>
    <w:rsid w:val="00187BAA"/>
    <w:rsid w:val="001949D9"/>
    <w:rsid w:val="00196EAD"/>
    <w:rsid w:val="001A26C3"/>
    <w:rsid w:val="001B033B"/>
    <w:rsid w:val="001B3188"/>
    <w:rsid w:val="001B35C9"/>
    <w:rsid w:val="001C4C8A"/>
    <w:rsid w:val="001D5AF5"/>
    <w:rsid w:val="001F0A04"/>
    <w:rsid w:val="002033C7"/>
    <w:rsid w:val="00204017"/>
    <w:rsid w:val="002077CC"/>
    <w:rsid w:val="00210197"/>
    <w:rsid w:val="002108A2"/>
    <w:rsid w:val="002156D5"/>
    <w:rsid w:val="00215BA0"/>
    <w:rsid w:val="00216942"/>
    <w:rsid w:val="00217C3D"/>
    <w:rsid w:val="00221D2D"/>
    <w:rsid w:val="00222D91"/>
    <w:rsid w:val="002356F5"/>
    <w:rsid w:val="002371B0"/>
    <w:rsid w:val="00247CA5"/>
    <w:rsid w:val="00250441"/>
    <w:rsid w:val="002522B1"/>
    <w:rsid w:val="00262C4B"/>
    <w:rsid w:val="00267FC4"/>
    <w:rsid w:val="00272533"/>
    <w:rsid w:val="00284A63"/>
    <w:rsid w:val="002856BB"/>
    <w:rsid w:val="00293F29"/>
    <w:rsid w:val="00296BAB"/>
    <w:rsid w:val="002A6E52"/>
    <w:rsid w:val="002B0501"/>
    <w:rsid w:val="002B40C7"/>
    <w:rsid w:val="002B4A46"/>
    <w:rsid w:val="002B7CCB"/>
    <w:rsid w:val="002C1770"/>
    <w:rsid w:val="002C41D7"/>
    <w:rsid w:val="002C5199"/>
    <w:rsid w:val="002C6E1C"/>
    <w:rsid w:val="002C716B"/>
    <w:rsid w:val="002C74EB"/>
    <w:rsid w:val="002D1FBF"/>
    <w:rsid w:val="00315A93"/>
    <w:rsid w:val="00316ACE"/>
    <w:rsid w:val="00333F6D"/>
    <w:rsid w:val="00337BBA"/>
    <w:rsid w:val="00340552"/>
    <w:rsid w:val="003563A1"/>
    <w:rsid w:val="003607AE"/>
    <w:rsid w:val="00371C4B"/>
    <w:rsid w:val="00374802"/>
    <w:rsid w:val="003951CB"/>
    <w:rsid w:val="003B05E5"/>
    <w:rsid w:val="003D71EF"/>
    <w:rsid w:val="003D7A63"/>
    <w:rsid w:val="003E00BB"/>
    <w:rsid w:val="003E1998"/>
    <w:rsid w:val="003F3BF7"/>
    <w:rsid w:val="003F56B8"/>
    <w:rsid w:val="004004D4"/>
    <w:rsid w:val="004005DB"/>
    <w:rsid w:val="00421BA3"/>
    <w:rsid w:val="00427108"/>
    <w:rsid w:val="00427824"/>
    <w:rsid w:val="004363E8"/>
    <w:rsid w:val="00441738"/>
    <w:rsid w:val="00441CD3"/>
    <w:rsid w:val="00444046"/>
    <w:rsid w:val="00444B74"/>
    <w:rsid w:val="00447D70"/>
    <w:rsid w:val="00462A9E"/>
    <w:rsid w:val="0047123D"/>
    <w:rsid w:val="004715C1"/>
    <w:rsid w:val="00472BEA"/>
    <w:rsid w:val="00485D08"/>
    <w:rsid w:val="00494E13"/>
    <w:rsid w:val="004A08C7"/>
    <w:rsid w:val="004A497A"/>
    <w:rsid w:val="004A6609"/>
    <w:rsid w:val="004A69A0"/>
    <w:rsid w:val="004B0F39"/>
    <w:rsid w:val="004B4DB0"/>
    <w:rsid w:val="004C2C93"/>
    <w:rsid w:val="004C4EDB"/>
    <w:rsid w:val="004C6D3B"/>
    <w:rsid w:val="004D1D2F"/>
    <w:rsid w:val="004D20DF"/>
    <w:rsid w:val="004E4C6B"/>
    <w:rsid w:val="004F1D85"/>
    <w:rsid w:val="004F37AD"/>
    <w:rsid w:val="004F5A54"/>
    <w:rsid w:val="004F64E1"/>
    <w:rsid w:val="00523E4E"/>
    <w:rsid w:val="00524A5E"/>
    <w:rsid w:val="005304A0"/>
    <w:rsid w:val="0053362B"/>
    <w:rsid w:val="0053424F"/>
    <w:rsid w:val="00545099"/>
    <w:rsid w:val="0055016E"/>
    <w:rsid w:val="005515BF"/>
    <w:rsid w:val="005545BC"/>
    <w:rsid w:val="0055779C"/>
    <w:rsid w:val="005615E3"/>
    <w:rsid w:val="00561B42"/>
    <w:rsid w:val="00570FE2"/>
    <w:rsid w:val="00572485"/>
    <w:rsid w:val="005725DA"/>
    <w:rsid w:val="00572C04"/>
    <w:rsid w:val="00575229"/>
    <w:rsid w:val="00580649"/>
    <w:rsid w:val="00580970"/>
    <w:rsid w:val="00581807"/>
    <w:rsid w:val="00581F9C"/>
    <w:rsid w:val="0059115B"/>
    <w:rsid w:val="005935A5"/>
    <w:rsid w:val="0059794B"/>
    <w:rsid w:val="005A0FF3"/>
    <w:rsid w:val="005A7EA6"/>
    <w:rsid w:val="005B4E4B"/>
    <w:rsid w:val="005D0631"/>
    <w:rsid w:val="005D06B5"/>
    <w:rsid w:val="005D3653"/>
    <w:rsid w:val="005D4CBC"/>
    <w:rsid w:val="005E067B"/>
    <w:rsid w:val="005E3DF6"/>
    <w:rsid w:val="005E6170"/>
    <w:rsid w:val="005E6ABB"/>
    <w:rsid w:val="005F0C48"/>
    <w:rsid w:val="005F0D62"/>
    <w:rsid w:val="005F306D"/>
    <w:rsid w:val="00604ABD"/>
    <w:rsid w:val="00617F7D"/>
    <w:rsid w:val="00633694"/>
    <w:rsid w:val="0064214D"/>
    <w:rsid w:val="0066082F"/>
    <w:rsid w:val="00665BA4"/>
    <w:rsid w:val="00677037"/>
    <w:rsid w:val="00677F22"/>
    <w:rsid w:val="00683A37"/>
    <w:rsid w:val="00691810"/>
    <w:rsid w:val="006929C1"/>
    <w:rsid w:val="00695980"/>
    <w:rsid w:val="006A4D84"/>
    <w:rsid w:val="006B3AF6"/>
    <w:rsid w:val="006C31EF"/>
    <w:rsid w:val="006D09F6"/>
    <w:rsid w:val="006D7F10"/>
    <w:rsid w:val="006E08B2"/>
    <w:rsid w:val="006E5549"/>
    <w:rsid w:val="006E5A17"/>
    <w:rsid w:val="006E6BE5"/>
    <w:rsid w:val="006F1A82"/>
    <w:rsid w:val="006F5F6F"/>
    <w:rsid w:val="0071240D"/>
    <w:rsid w:val="00713AC4"/>
    <w:rsid w:val="00713D56"/>
    <w:rsid w:val="00714E56"/>
    <w:rsid w:val="007222D2"/>
    <w:rsid w:val="0073765A"/>
    <w:rsid w:val="00740009"/>
    <w:rsid w:val="007421C9"/>
    <w:rsid w:val="00744A10"/>
    <w:rsid w:val="007465B5"/>
    <w:rsid w:val="0074699D"/>
    <w:rsid w:val="0074795B"/>
    <w:rsid w:val="00753F82"/>
    <w:rsid w:val="007577E2"/>
    <w:rsid w:val="00757A3B"/>
    <w:rsid w:val="00775BA5"/>
    <w:rsid w:val="00777250"/>
    <w:rsid w:val="007832DD"/>
    <w:rsid w:val="00786EB1"/>
    <w:rsid w:val="0079050A"/>
    <w:rsid w:val="00792E3C"/>
    <w:rsid w:val="00796293"/>
    <w:rsid w:val="007A3D47"/>
    <w:rsid w:val="007B628F"/>
    <w:rsid w:val="007C66F3"/>
    <w:rsid w:val="007D2F22"/>
    <w:rsid w:val="007D7A98"/>
    <w:rsid w:val="007E2D62"/>
    <w:rsid w:val="007E37A7"/>
    <w:rsid w:val="007E3A3D"/>
    <w:rsid w:val="007F225E"/>
    <w:rsid w:val="008021D6"/>
    <w:rsid w:val="00802AA3"/>
    <w:rsid w:val="008031F8"/>
    <w:rsid w:val="008108B5"/>
    <w:rsid w:val="00816B16"/>
    <w:rsid w:val="00820149"/>
    <w:rsid w:val="00830D2A"/>
    <w:rsid w:val="008356F3"/>
    <w:rsid w:val="00835FC6"/>
    <w:rsid w:val="00840575"/>
    <w:rsid w:val="0084585F"/>
    <w:rsid w:val="00862D97"/>
    <w:rsid w:val="008719D1"/>
    <w:rsid w:val="00876B22"/>
    <w:rsid w:val="00880777"/>
    <w:rsid w:val="008846B6"/>
    <w:rsid w:val="008A0AEA"/>
    <w:rsid w:val="008B03F2"/>
    <w:rsid w:val="008B1AE6"/>
    <w:rsid w:val="008B457B"/>
    <w:rsid w:val="008B7548"/>
    <w:rsid w:val="008C0DCB"/>
    <w:rsid w:val="008C670E"/>
    <w:rsid w:val="008E3B0D"/>
    <w:rsid w:val="008E7A29"/>
    <w:rsid w:val="008F5AE0"/>
    <w:rsid w:val="008F7FF2"/>
    <w:rsid w:val="00902347"/>
    <w:rsid w:val="00912D31"/>
    <w:rsid w:val="00913351"/>
    <w:rsid w:val="009176C2"/>
    <w:rsid w:val="009259C7"/>
    <w:rsid w:val="009356CB"/>
    <w:rsid w:val="009416E6"/>
    <w:rsid w:val="00942FFE"/>
    <w:rsid w:val="00945557"/>
    <w:rsid w:val="00953BB1"/>
    <w:rsid w:val="00954760"/>
    <w:rsid w:val="00962E07"/>
    <w:rsid w:val="009743E9"/>
    <w:rsid w:val="00980877"/>
    <w:rsid w:val="009811EA"/>
    <w:rsid w:val="00984DB8"/>
    <w:rsid w:val="00985659"/>
    <w:rsid w:val="009923D1"/>
    <w:rsid w:val="00995E09"/>
    <w:rsid w:val="009A02B0"/>
    <w:rsid w:val="009A2DE8"/>
    <w:rsid w:val="009C138C"/>
    <w:rsid w:val="009C1786"/>
    <w:rsid w:val="009E7CA6"/>
    <w:rsid w:val="009F345B"/>
    <w:rsid w:val="00A03720"/>
    <w:rsid w:val="00A10BD8"/>
    <w:rsid w:val="00A15303"/>
    <w:rsid w:val="00A159ED"/>
    <w:rsid w:val="00A1690F"/>
    <w:rsid w:val="00A2145A"/>
    <w:rsid w:val="00A216D4"/>
    <w:rsid w:val="00A22F67"/>
    <w:rsid w:val="00A239FA"/>
    <w:rsid w:val="00A27693"/>
    <w:rsid w:val="00A27D9E"/>
    <w:rsid w:val="00A32BCA"/>
    <w:rsid w:val="00A37B46"/>
    <w:rsid w:val="00A46A14"/>
    <w:rsid w:val="00A50DAB"/>
    <w:rsid w:val="00A578DA"/>
    <w:rsid w:val="00A713E7"/>
    <w:rsid w:val="00A726D5"/>
    <w:rsid w:val="00A77A21"/>
    <w:rsid w:val="00A81E90"/>
    <w:rsid w:val="00A9574E"/>
    <w:rsid w:val="00A979BB"/>
    <w:rsid w:val="00AA3FA7"/>
    <w:rsid w:val="00AA7FAB"/>
    <w:rsid w:val="00AB1507"/>
    <w:rsid w:val="00AB19E8"/>
    <w:rsid w:val="00AC3E3B"/>
    <w:rsid w:val="00AC430E"/>
    <w:rsid w:val="00AC714F"/>
    <w:rsid w:val="00AE0224"/>
    <w:rsid w:val="00AE2047"/>
    <w:rsid w:val="00AE7E32"/>
    <w:rsid w:val="00AF15B2"/>
    <w:rsid w:val="00B03086"/>
    <w:rsid w:val="00B048F5"/>
    <w:rsid w:val="00B05DBD"/>
    <w:rsid w:val="00B151DC"/>
    <w:rsid w:val="00B158DD"/>
    <w:rsid w:val="00B16AA5"/>
    <w:rsid w:val="00B21404"/>
    <w:rsid w:val="00B224F1"/>
    <w:rsid w:val="00B2500B"/>
    <w:rsid w:val="00B42631"/>
    <w:rsid w:val="00B4317E"/>
    <w:rsid w:val="00B43AB6"/>
    <w:rsid w:val="00B5242C"/>
    <w:rsid w:val="00B5790C"/>
    <w:rsid w:val="00B60229"/>
    <w:rsid w:val="00B67E24"/>
    <w:rsid w:val="00B952A9"/>
    <w:rsid w:val="00B97EB3"/>
    <w:rsid w:val="00BB193D"/>
    <w:rsid w:val="00BB5A96"/>
    <w:rsid w:val="00BC6EA6"/>
    <w:rsid w:val="00BD215A"/>
    <w:rsid w:val="00BD3F1D"/>
    <w:rsid w:val="00BD5D89"/>
    <w:rsid w:val="00BE3FFF"/>
    <w:rsid w:val="00BE52E3"/>
    <w:rsid w:val="00BE55F6"/>
    <w:rsid w:val="00BE6082"/>
    <w:rsid w:val="00BF33A3"/>
    <w:rsid w:val="00C0231C"/>
    <w:rsid w:val="00C04E4A"/>
    <w:rsid w:val="00C062DD"/>
    <w:rsid w:val="00C21BD0"/>
    <w:rsid w:val="00C2389B"/>
    <w:rsid w:val="00C25C86"/>
    <w:rsid w:val="00C27C63"/>
    <w:rsid w:val="00C4341F"/>
    <w:rsid w:val="00C5715E"/>
    <w:rsid w:val="00C638F0"/>
    <w:rsid w:val="00C65B6E"/>
    <w:rsid w:val="00C66E32"/>
    <w:rsid w:val="00C80898"/>
    <w:rsid w:val="00C81F87"/>
    <w:rsid w:val="00C8277A"/>
    <w:rsid w:val="00C927CC"/>
    <w:rsid w:val="00C93CA7"/>
    <w:rsid w:val="00C950A7"/>
    <w:rsid w:val="00CA79CC"/>
    <w:rsid w:val="00CC01CC"/>
    <w:rsid w:val="00CC2CAC"/>
    <w:rsid w:val="00CC2EE1"/>
    <w:rsid w:val="00CC3DD4"/>
    <w:rsid w:val="00CC5598"/>
    <w:rsid w:val="00CF051F"/>
    <w:rsid w:val="00CF215A"/>
    <w:rsid w:val="00CF301D"/>
    <w:rsid w:val="00CF3367"/>
    <w:rsid w:val="00D0621F"/>
    <w:rsid w:val="00D063EB"/>
    <w:rsid w:val="00D152A7"/>
    <w:rsid w:val="00D21211"/>
    <w:rsid w:val="00D34F02"/>
    <w:rsid w:val="00D36DC8"/>
    <w:rsid w:val="00D4184A"/>
    <w:rsid w:val="00D4582F"/>
    <w:rsid w:val="00D51603"/>
    <w:rsid w:val="00D5208C"/>
    <w:rsid w:val="00D52C0A"/>
    <w:rsid w:val="00D5335B"/>
    <w:rsid w:val="00D5573E"/>
    <w:rsid w:val="00D61945"/>
    <w:rsid w:val="00D715FD"/>
    <w:rsid w:val="00D71A4D"/>
    <w:rsid w:val="00D71E05"/>
    <w:rsid w:val="00D80551"/>
    <w:rsid w:val="00D902C0"/>
    <w:rsid w:val="00DA65BF"/>
    <w:rsid w:val="00DD02EC"/>
    <w:rsid w:val="00DE2BD9"/>
    <w:rsid w:val="00DE57CC"/>
    <w:rsid w:val="00DE6C50"/>
    <w:rsid w:val="00E00036"/>
    <w:rsid w:val="00E04684"/>
    <w:rsid w:val="00E04926"/>
    <w:rsid w:val="00E06443"/>
    <w:rsid w:val="00E07001"/>
    <w:rsid w:val="00E164FC"/>
    <w:rsid w:val="00E204CF"/>
    <w:rsid w:val="00E37046"/>
    <w:rsid w:val="00E379EB"/>
    <w:rsid w:val="00E46AC2"/>
    <w:rsid w:val="00E50BF0"/>
    <w:rsid w:val="00E52BC4"/>
    <w:rsid w:val="00E53CE7"/>
    <w:rsid w:val="00E7482D"/>
    <w:rsid w:val="00E76A69"/>
    <w:rsid w:val="00E80907"/>
    <w:rsid w:val="00E81BA6"/>
    <w:rsid w:val="00E87732"/>
    <w:rsid w:val="00EB10FA"/>
    <w:rsid w:val="00EB1386"/>
    <w:rsid w:val="00EB353B"/>
    <w:rsid w:val="00EB4388"/>
    <w:rsid w:val="00EC075D"/>
    <w:rsid w:val="00EC6905"/>
    <w:rsid w:val="00ED1288"/>
    <w:rsid w:val="00ED21CB"/>
    <w:rsid w:val="00ED51D4"/>
    <w:rsid w:val="00EE1558"/>
    <w:rsid w:val="00F04508"/>
    <w:rsid w:val="00F06AC9"/>
    <w:rsid w:val="00F11474"/>
    <w:rsid w:val="00F11C5B"/>
    <w:rsid w:val="00F14834"/>
    <w:rsid w:val="00F154DF"/>
    <w:rsid w:val="00F1661F"/>
    <w:rsid w:val="00F246F9"/>
    <w:rsid w:val="00F32030"/>
    <w:rsid w:val="00F42506"/>
    <w:rsid w:val="00F67C10"/>
    <w:rsid w:val="00F7177C"/>
    <w:rsid w:val="00F91D4F"/>
    <w:rsid w:val="00F9628C"/>
    <w:rsid w:val="00FA2304"/>
    <w:rsid w:val="00FA3D6D"/>
    <w:rsid w:val="00FA40FD"/>
    <w:rsid w:val="00FA58E0"/>
    <w:rsid w:val="00FA7B57"/>
    <w:rsid w:val="00FB7AC1"/>
    <w:rsid w:val="00FC38DA"/>
    <w:rsid w:val="00FC48C5"/>
    <w:rsid w:val="00FC65B4"/>
    <w:rsid w:val="00FD54BD"/>
    <w:rsid w:val="00FE5975"/>
    <w:rsid w:val="00FF1A98"/>
    <w:rsid w:val="00FF269B"/>
    <w:rsid w:val="00FF4451"/>
    <w:rsid w:val="00FF54F6"/>
    <w:rsid w:val="00FF5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7F81-D4CB-4BCF-A294-FBDA03A3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2022-11-09T02:35:00Z</cp:lastPrinted>
  <dcterms:created xsi:type="dcterms:W3CDTF">2022-09-12T07:19:00Z</dcterms:created>
  <dcterms:modified xsi:type="dcterms:W3CDTF">2022-11-10T00:50:00Z</dcterms:modified>
</cp:coreProperties>
</file>